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48FB">
      <w:pPr>
        <w:pStyle w:val="2"/>
        <w:keepNext w:val="0"/>
        <w:keepLines w:val="0"/>
        <w:widowControl/>
        <w:suppressLineNumbers w:val="0"/>
        <w:jc w:val="both"/>
        <w:rPr>
          <w:rFonts w:hint="default" w:ascii="Times New Roman Regular" w:hAnsi="Times New Roman Regular" w:cs="Times New Roman Regular"/>
          <w:b/>
          <w:bCs w:val="0"/>
          <w:sz w:val="24"/>
          <w:szCs w:val="24"/>
        </w:rPr>
      </w:pPr>
      <w:r>
        <w:rPr>
          <w:rFonts w:hint="default" w:ascii="Times New Roman Regular" w:hAnsi="Times New Roman Regular" w:cs="Times New Roman Regular"/>
          <w:b/>
          <w:bCs w:val="0"/>
          <w:sz w:val="24"/>
          <w:szCs w:val="24"/>
        </w:rPr>
        <w:t>Concept Note: Side Event at CSW70</w:t>
      </w:r>
    </w:p>
    <w:p w14:paraId="681D4877">
      <w:pPr>
        <w:pStyle w:val="11"/>
        <w:keepNext w:val="0"/>
        <w:keepLines w:val="0"/>
        <w:widowControl/>
        <w:suppressLineNumbers w:val="0"/>
        <w:spacing w:before="0" w:beforeAutospacing="1" w:after="0" w:afterAutospacing="1"/>
        <w:ind w:left="0" w:right="0"/>
        <w:jc w:val="both"/>
        <w:rPr>
          <w:rFonts w:hint="default" w:ascii="Times New Roman Regular" w:hAnsi="Times New Roman Regular" w:cs="Times New Roman Regular"/>
          <w:b w:val="0"/>
          <w:bCs w:val="0"/>
          <w:sz w:val="24"/>
          <w:szCs w:val="24"/>
        </w:rPr>
      </w:pPr>
      <w:r>
        <w:rPr>
          <w:rStyle w:val="12"/>
          <w:rFonts w:hint="default" w:ascii="Times New Roman Regular" w:hAnsi="Times New Roman Regular" w:cs="Times New Roman Regular"/>
          <w:b/>
          <w:bCs/>
          <w:sz w:val="24"/>
          <w:szCs w:val="24"/>
          <w:lang w:val="en-US"/>
        </w:rPr>
        <w:t>Topic</w:t>
      </w:r>
      <w:r>
        <w:rPr>
          <w:rStyle w:val="12"/>
          <w:rFonts w:hint="default" w:ascii="Times New Roman Regular" w:hAnsi="Times New Roman Regular" w:cs="Times New Roman Regular"/>
          <w:b w:val="0"/>
          <w:bCs w:val="0"/>
          <w:sz w:val="24"/>
          <w:szCs w:val="24"/>
          <w:lang w:val="en-US"/>
        </w:rPr>
        <w:t xml:space="preserve">: </w:t>
      </w:r>
      <w:r>
        <w:rPr>
          <w:rStyle w:val="12"/>
          <w:rFonts w:hint="default" w:ascii="Times New Roman Regular" w:hAnsi="Times New Roman Regular" w:cs="Times New Roman Regular"/>
          <w:b w:val="0"/>
          <w:bCs w:val="0"/>
          <w:sz w:val="24"/>
          <w:szCs w:val="24"/>
        </w:rPr>
        <w:t xml:space="preserve">Powering Justice: </w:t>
      </w:r>
      <w:r>
        <w:rPr>
          <w:rStyle w:val="12"/>
          <w:rFonts w:hint="default" w:ascii="Times New Roman Regular" w:hAnsi="Times New Roman Regular" w:cs="Times New Roman Regular"/>
          <w:b w:val="0"/>
          <w:bCs w:val="0"/>
          <w:sz w:val="24"/>
          <w:szCs w:val="24"/>
          <w:lang w:val="en-GB"/>
        </w:rPr>
        <w:t xml:space="preserve">Women &amp; </w:t>
      </w:r>
      <w:r>
        <w:rPr>
          <w:rStyle w:val="12"/>
          <w:rFonts w:hint="default" w:ascii="Times New Roman Regular" w:hAnsi="Times New Roman Regular" w:cs="Times New Roman Regular"/>
          <w:b w:val="0"/>
          <w:bCs w:val="0"/>
          <w:sz w:val="24"/>
          <w:szCs w:val="24"/>
        </w:rPr>
        <w:t>Girls in Energy Project — Breaking Structural Barriers to Gender Equity in Finance, Legal Systems, STEM, and Sustainable Development</w:t>
      </w:r>
    </w:p>
    <w:p w14:paraId="309E7D70">
      <w:pPr>
        <w:pStyle w:val="3"/>
        <w:keepNext w:val="0"/>
        <w:keepLines w:val="0"/>
        <w:widowControl/>
        <w:suppressLineNumbers w:val="0"/>
        <w:jc w:val="both"/>
        <w:rPr>
          <w:rFonts w:hint="default" w:ascii="Times New Roman Regular" w:hAnsi="Times New Roman Regular" w:cs="Times New Roman Regular"/>
          <w:b/>
          <w:bCs/>
          <w:sz w:val="24"/>
          <w:szCs w:val="24"/>
          <w:lang w:val="en-US"/>
        </w:rPr>
      </w:pPr>
      <w:r>
        <w:rPr>
          <w:rFonts w:hint="default" w:ascii="Times New Roman Regular" w:hAnsi="Times New Roman Regular" w:cs="Times New Roman Regular"/>
          <w:b/>
          <w:bCs/>
          <w:sz w:val="24"/>
          <w:szCs w:val="24"/>
        </w:rPr>
        <w:t>Date &amp; Venue</w:t>
      </w:r>
      <w:r>
        <w:rPr>
          <w:rFonts w:hint="default" w:ascii="Times New Roman Regular" w:hAnsi="Times New Roman Regular" w:cs="Times New Roman Regular"/>
          <w:b/>
          <w:bCs/>
          <w:sz w:val="24"/>
          <w:szCs w:val="24"/>
          <w:lang w:val="en-US"/>
        </w:rPr>
        <w:t xml:space="preserve"> </w:t>
      </w:r>
    </w:p>
    <w:p w14:paraId="3AB2B4A5">
      <w:pPr>
        <w:pStyle w:val="11"/>
        <w:keepNext w:val="0"/>
        <w:keepLines w:val="0"/>
        <w:widowControl/>
        <w:suppressLineNumbers w:val="0"/>
        <w:spacing w:before="0" w:beforeAutospacing="1" w:after="0" w:afterAutospacing="1"/>
        <w:ind w:left="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9</w:t>
      </w:r>
      <w:r>
        <w:rPr>
          <w:rFonts w:hint="default" w:ascii="Times New Roman Regular" w:hAnsi="Times New Roman Regular" w:cs="Times New Roman Regular"/>
          <w:sz w:val="24"/>
          <w:szCs w:val="24"/>
          <w:vertAlign w:val="superscript"/>
          <w:lang w:val="en-US"/>
        </w:rPr>
        <w:t>th</w:t>
      </w:r>
      <w:r>
        <w:rPr>
          <w:rFonts w:hint="default" w:ascii="Times New Roman Regular" w:hAnsi="Times New Roman Regular" w:cs="Times New Roman Regular"/>
          <w:sz w:val="24"/>
          <w:szCs w:val="24"/>
          <w:lang w:val="en-US"/>
        </w:rPr>
        <w:t xml:space="preserve"> </w:t>
      </w:r>
      <w:r>
        <w:rPr>
          <w:rFonts w:hint="default" w:ascii="Times New Roman Regular" w:hAnsi="Times New Roman Regular" w:cs="Times New Roman Regular"/>
          <w:sz w:val="24"/>
          <w:szCs w:val="24"/>
        </w:rPr>
        <w:t>March 2026 (during CSW70)</w:t>
      </w:r>
      <w:r>
        <w:rPr>
          <w:rFonts w:hint="default" w:ascii="Times New Roman Regular" w:hAnsi="Times New Roman Regular" w:cs="Times New Roman Regular"/>
          <w:sz w:val="24"/>
          <w:szCs w:val="24"/>
        </w:rPr>
        <w:br w:type="textWrapping"/>
      </w:r>
      <w:r>
        <w:rPr>
          <w:rFonts w:hint="default" w:ascii="Times New Roman Regular" w:hAnsi="Times New Roman Regular" w:cs="Times New Roman Regular"/>
          <w:sz w:val="24"/>
          <w:szCs w:val="24"/>
        </w:rPr>
        <w:t>Hybrid format: In-person and virtual</w:t>
      </w:r>
    </w:p>
    <w:p w14:paraId="6141BEC2">
      <w:pPr>
        <w:pStyle w:val="3"/>
        <w:keepNext w:val="0"/>
        <w:keepLines w:val="0"/>
        <w:widowControl/>
        <w:suppressLineNumbers w:val="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Organizers</w:t>
      </w:r>
    </w:p>
    <w:p w14:paraId="4017935D">
      <w:pPr>
        <w:pStyle w:val="11"/>
        <w:bidi w:val="0"/>
        <w:rPr>
          <w:rFonts w:hint="default"/>
          <w:lang w:val="en-GB"/>
        </w:rPr>
      </w:pPr>
      <w:r>
        <w:rPr>
          <w:rFonts w:hint="default"/>
        </w:rPr>
        <w:t>DoTheDream YD</w:t>
      </w:r>
      <w:r>
        <w:rPr>
          <w:rFonts w:hint="default"/>
          <w:lang w:val="en-US"/>
        </w:rPr>
        <w:t>I</w:t>
      </w:r>
      <w:r>
        <w:rPr>
          <w:rFonts w:hint="default"/>
        </w:rPr>
        <w:br w:type="textWrapping"/>
      </w:r>
      <w:r>
        <w:rPr>
          <w:rFonts w:hint="default"/>
          <w:lang w:val="en-GB"/>
        </w:rPr>
        <w:t>Conference of NGOs in Consultative Relationship with the UN</w:t>
      </w:r>
    </w:p>
    <w:p w14:paraId="459DCBD9">
      <w:pPr>
        <w:pStyle w:val="11"/>
        <w:bidi w:val="0"/>
        <w:rPr>
          <w:rFonts w:hint="default"/>
          <w:lang w:val="en-GB"/>
        </w:rPr>
      </w:pPr>
      <w:r>
        <w:rPr>
          <w:rFonts w:hint="default"/>
          <w:lang w:val="en-GB"/>
        </w:rPr>
        <w:t>Alliance of Social Transfomers for Sustainatable Development</w:t>
      </w:r>
    </w:p>
    <w:p w14:paraId="1B5CDD81">
      <w:pPr>
        <w:pStyle w:val="3"/>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Background</w:t>
      </w:r>
    </w:p>
    <w:p w14:paraId="013CE5F4">
      <w:pPr>
        <w:pStyle w:val="11"/>
        <w:keepNext w:val="0"/>
        <w:keepLines w:val="0"/>
        <w:widowControl/>
        <w:suppressLineNumbers w:val="0"/>
        <w:spacing w:before="0" w:beforeAutospacing="1" w:after="0" w:afterAutospacing="1"/>
        <w:ind w:left="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CSW70 priority theme highlights the critical need to ensure and strengthen access to justice for all women and girls by promoting inclusive and equitable legal systems, eliminating discriminatory laws, policies, and practices, and dismantling structural barriers to equality. This theme aligns closely with the Girls in Energy project, a transformative initiative empowering girls in the Global South through STEM education, leadership development, renewable energy projects, and advocacy.</w:t>
      </w:r>
    </w:p>
    <w:p w14:paraId="471881CB">
      <w:pPr>
        <w:pStyle w:val="11"/>
        <w:keepNext w:val="0"/>
        <w:keepLines w:val="0"/>
        <w:widowControl/>
        <w:suppressLineNumbers w:val="0"/>
        <w:spacing w:before="0" w:beforeAutospacing="1" w:after="0" w:afterAutospacing="1"/>
        <w:ind w:left="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Women and girls often face legal and structural impediments that restrict their participation in the energy sector—an essential pillar for achieving sustainable development. Discriminatory policies, insufficient legal protections, and entrenched social norms exclude many from fully engaging in education, innovation, and leadership roles. The Girls in Energy project tackles these barriers by equipping girls with knowledge and skills, facilitating community-led renewable energy mini-grids, and promoting gender-equitable resource and policy frameworks.</w:t>
      </w:r>
    </w:p>
    <w:p w14:paraId="172F7B65">
      <w:pPr>
        <w:pStyle w:val="3"/>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Objectives</w:t>
      </w:r>
    </w:p>
    <w:p w14:paraId="10AEB96E">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Highlight how empowering girls in the energy sector supports and advances access to justice by addressing and dismantling legal and systemic barriers.</w:t>
      </w:r>
    </w:p>
    <w:p w14:paraId="2F25E9AB">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Showcase the Girls in Energy project as a scalable model that combines education, legal literacy, and advocacy to foster inclusive economic empowerment.</w:t>
      </w:r>
    </w:p>
    <w:p w14:paraId="505AE3B4">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Engage policymakers, UN agencies, civil society, and the private sector to advocate for effective reforms in legal frameworks that address gender disparities in energy, STEM, and finance.</w:t>
      </w:r>
    </w:p>
    <w:p w14:paraId="3E260176">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Mobilize commitments and investments to support and scale initiatives that promote legal equity and social inclusion for women and girls globally.</w:t>
      </w:r>
    </w:p>
    <w:p w14:paraId="4FE7DE5C">
      <w:pPr>
        <w:pStyle w:val="3"/>
        <w:keepNext w:val="0"/>
        <w:keepLines w:val="0"/>
        <w:widowControl/>
        <w:suppressLineNumbers w:val="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Key Topic</w:t>
      </w:r>
    </w:p>
    <w:p w14:paraId="719765C0">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Legal challenges limiting women’s participation in the energy sector and pragmatic strategies for reform.</w:t>
      </w:r>
    </w:p>
    <w:p w14:paraId="14C917FF">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Structural and discriminatory practices obstructing access to education, innovation, and leadership opportunities in STEM and sustainable energy.</w:t>
      </w:r>
    </w:p>
    <w:p w14:paraId="06BD5204">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Role of community-led renewable energy projects in advancing economic empowerment and justice for girls.</w:t>
      </w:r>
    </w:p>
    <w:p w14:paraId="6E9E5AD4">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Opportunities to align global Sustainable Development Goals and CSW priorities with grassroots interventions that promote gender justice.</w:t>
      </w:r>
    </w:p>
    <w:p w14:paraId="273F6C51">
      <w:pPr>
        <w:pStyle w:val="3"/>
        <w:keepNext w:val="0"/>
        <w:keepLines w:val="0"/>
        <w:widowControl/>
        <w:suppressLineNumbers w:val="0"/>
        <w:jc w:val="both"/>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rPr>
        <w:t>Format &amp; Agenda (90 minutes</w:t>
      </w:r>
      <w:r>
        <w:rPr>
          <w:rFonts w:hint="default" w:ascii="Times New Roman Regular" w:hAnsi="Times New Roman Regular" w:cs="Times New Roman Regular"/>
          <w:sz w:val="24"/>
          <w:szCs w:val="24"/>
          <w:lang w:val="en-US"/>
        </w:rPr>
        <w:t>)</w:t>
      </w:r>
    </w:p>
    <w:p w14:paraId="39EE3E09">
      <w:pPr>
        <w:pStyle w:val="11"/>
        <w:keepNext w:val="0"/>
        <w:keepLines w:val="0"/>
        <w:widowControl/>
        <w:numPr>
          <w:ilvl w:val="0"/>
          <w:numId w:val="1"/>
        </w:numPr>
        <w:suppressLineNumbers w:val="0"/>
        <w:spacing w:before="0" w:beforeAutospacing="1" w:after="0" w:afterAutospacing="1"/>
        <w:ind w:left="420" w:leftChars="0" w:right="0" w:hanging="4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Opening Remarks: DoTheDream YDI Executive Director</w:t>
      </w:r>
    </w:p>
    <w:p w14:paraId="48836237">
      <w:pPr>
        <w:pStyle w:val="11"/>
        <w:keepNext w:val="0"/>
        <w:keepLines w:val="0"/>
        <w:widowControl/>
        <w:numPr>
          <w:ilvl w:val="0"/>
          <w:numId w:val="1"/>
        </w:numPr>
        <w:suppressLineNumbers w:val="0"/>
        <w:spacing w:before="0" w:beforeAutospacing="1" w:after="0" w:afterAutospacing="1"/>
        <w:ind w:left="420" w:leftChars="0" w:right="0" w:hanging="4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Keynote Address: UN Women Representative on Justice and Gender Equity</w:t>
      </w:r>
    </w:p>
    <w:p w14:paraId="45988B85">
      <w:pPr>
        <w:pStyle w:val="11"/>
        <w:keepNext w:val="0"/>
        <w:keepLines w:val="0"/>
        <w:widowControl/>
        <w:numPr>
          <w:ilvl w:val="0"/>
          <w:numId w:val="1"/>
        </w:numPr>
        <w:suppressLineNumbers w:val="0"/>
        <w:spacing w:before="0" w:beforeAutospacing="1" w:after="0" w:afterAutospacing="1"/>
        <w:ind w:left="420" w:leftChars="0" w:right="0" w:hanging="4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Panel Discussion: Girls in Energy beneficiaries, legal and policy experts, advocates</w:t>
      </w:r>
    </w:p>
    <w:p w14:paraId="6F3E7AE6">
      <w:pPr>
        <w:pStyle w:val="11"/>
        <w:keepNext w:val="0"/>
        <w:keepLines w:val="0"/>
        <w:widowControl/>
        <w:numPr>
          <w:ilvl w:val="0"/>
          <w:numId w:val="1"/>
        </w:numPr>
        <w:suppressLineNumbers w:val="0"/>
        <w:spacing w:before="0" w:beforeAutospacing="1" w:after="0" w:afterAutospacing="1"/>
        <w:ind w:left="420" w:leftChars="0" w:right="0" w:hanging="4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Case Study Presentation: Empowerment through renewable energy mini-grids</w:t>
      </w:r>
    </w:p>
    <w:p w14:paraId="71440E52">
      <w:pPr>
        <w:pStyle w:val="11"/>
        <w:keepNext w:val="0"/>
        <w:keepLines w:val="0"/>
        <w:widowControl/>
        <w:numPr>
          <w:ilvl w:val="0"/>
          <w:numId w:val="1"/>
        </w:numPr>
        <w:suppressLineNumbers w:val="0"/>
        <w:spacing w:before="0" w:beforeAutospacing="1" w:after="0" w:afterAutospacing="1"/>
        <w:ind w:left="420" w:leftChars="0" w:right="0" w:hanging="4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Q&amp;A and Interactive Discussion</w:t>
      </w:r>
    </w:p>
    <w:p w14:paraId="79ECDCAA">
      <w:pPr>
        <w:pStyle w:val="11"/>
        <w:keepNext w:val="0"/>
        <w:keepLines w:val="0"/>
        <w:widowControl/>
        <w:numPr>
          <w:ilvl w:val="0"/>
          <w:numId w:val="1"/>
        </w:numPr>
        <w:suppressLineNumbers w:val="0"/>
        <w:spacing w:before="0" w:beforeAutospacing="1" w:after="0" w:afterAutospacing="1"/>
        <w:ind w:left="420" w:leftChars="0" w:right="0" w:hanging="420" w:firstLineChars="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Closing Remarks and Call to Action</w:t>
      </w:r>
    </w:p>
    <w:p w14:paraId="065E29B0">
      <w:pPr>
        <w:pStyle w:val="3"/>
        <w:keepNext w:val="0"/>
        <w:keepLines w:val="0"/>
        <w:widowControl/>
        <w:suppressLineNumbers w:val="0"/>
        <w:jc w:val="both"/>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Expected Outcomes</w:t>
      </w:r>
    </w:p>
    <w:p w14:paraId="1BBBB2A7">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Increased understanding of the intersection between energy empowerment and legal justice for girls among key stakeholders</w:t>
      </w:r>
    </w:p>
    <w:p w14:paraId="7C651DCB">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Commitment statements from multi-sectoral actors to support gender-equitable reforms and scaling of Girls in Energy interventions.</w:t>
      </w:r>
    </w:p>
    <w:p w14:paraId="70887C46">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Dissemination of a policy brief advocating inclusive legal and energy frameworks.</w:t>
      </w:r>
    </w:p>
    <w:p w14:paraId="6F15A9DC">
      <w:pPr>
        <w:pStyle w:val="11"/>
        <w:keepNext w:val="0"/>
        <w:keepLines w:val="0"/>
        <w:widowControl/>
        <w:suppressLineNumbers w:val="0"/>
        <w:spacing w:before="0" w:beforeAutospacing="1" w:after="0" w:afterAutospacing="1"/>
        <w:ind w:left="720" w:right="0"/>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Strengthened partnerships among UN agencies, Member States, NGOs, and grassroots organizations to advance CSW70 priorities.</w:t>
      </w:r>
    </w:p>
    <w:p w14:paraId="6C3678E3">
      <w:pPr>
        <w:pStyle w:val="3"/>
        <w:keepNext w:val="0"/>
        <w:keepLines w:val="0"/>
        <w:widowControl/>
        <w:suppressLineNumbers w:val="0"/>
        <w:jc w:val="both"/>
        <w:rPr>
          <w:rFonts w:hint="default" w:ascii="Times New Roman Regular" w:hAnsi="Times New Roman Regular" w:cs="Times New Roman Regular"/>
          <w:b w:val="0"/>
          <w:bCs w:val="0"/>
          <w:sz w:val="24"/>
          <w:szCs w:val="24"/>
          <w:lang w:val="en-GB"/>
        </w:rPr>
      </w:pPr>
      <w:r>
        <w:rPr>
          <w:rFonts w:hint="default" w:ascii="Times New Roman Regular" w:hAnsi="Times New Roman Regular" w:cs="Times New Roman Regular"/>
          <w:b w:val="0"/>
          <w:bCs w:val="0"/>
          <w:sz w:val="24"/>
          <w:szCs w:val="24"/>
          <w:lang w:val="en-GB"/>
        </w:rPr>
        <w:t>PART II</w:t>
      </w:r>
    </w:p>
    <w:p w14:paraId="36AA9C2C">
      <w:pPr>
        <w:rPr>
          <w:rFonts w:hint="default" w:ascii="Times New Roman Regular" w:hAnsi="Times New Roman Regular" w:cs="Times New Roman Regular"/>
          <w:b w:val="0"/>
          <w:bCs w:val="0"/>
          <w:sz w:val="24"/>
          <w:szCs w:val="24"/>
          <w:lang w:val="en-GB"/>
        </w:rPr>
      </w:pPr>
    </w:p>
    <w:p w14:paraId="0E333679">
      <w:pPr>
        <w:pStyle w:val="2"/>
        <w:keepNext w:val="0"/>
        <w:keepLines w:val="0"/>
        <w:widowControl/>
        <w:suppressLineNumbers w:val="0"/>
      </w:pPr>
      <w:r>
        <w:rPr>
          <w:rStyle w:val="12"/>
          <w:b/>
          <w:bCs/>
        </w:rPr>
        <w:t>CONCEPT NOTE – CSW70 OFFICIAL SIDE EVENT</w:t>
      </w:r>
    </w:p>
    <w:p w14:paraId="2F7D4816">
      <w:pPr>
        <w:pStyle w:val="11"/>
        <w:keepNext w:val="0"/>
        <w:keepLines w:val="0"/>
        <w:widowControl/>
        <w:suppressLineNumbers w:val="0"/>
      </w:pPr>
      <w:r>
        <w:rPr>
          <w:rStyle w:val="12"/>
          <w:rFonts w:hint="default"/>
          <w:lang w:val="en-GB"/>
        </w:rPr>
        <w:t xml:space="preserve">Title: </w:t>
      </w:r>
      <w:r>
        <w:rPr>
          <w:rStyle w:val="12"/>
        </w:rPr>
        <w:t>Sport as a Catalyst: Advancing the Women &amp; Girls in Energy Project to Strengthen Access to Justice for All Women and Girls</w:t>
      </w:r>
    </w:p>
    <w:p w14:paraId="10DB098D">
      <w:pPr>
        <w:pStyle w:val="3"/>
        <w:keepNext w:val="0"/>
        <w:keepLines w:val="0"/>
        <w:widowControl/>
        <w:suppressLineNumbers w:val="0"/>
      </w:pPr>
      <w:r>
        <w:rPr>
          <w:rStyle w:val="12"/>
          <w:b/>
          <w:bCs/>
        </w:rPr>
        <w:t>CSW70 Priority Theme (Alignment)</w:t>
      </w:r>
    </w:p>
    <w:p w14:paraId="4ACE9B6E">
      <w:pPr>
        <w:pStyle w:val="11"/>
        <w:keepNext w:val="0"/>
        <w:keepLines w:val="0"/>
        <w:widowControl/>
        <w:suppressLineNumbers w:val="0"/>
      </w:pPr>
      <w:r>
        <w:rPr>
          <w:rStyle w:val="7"/>
        </w:rPr>
        <w:t>Accelerating the achievement of gender equality and the empowerment of all women and girls through inclusive, innovative, and multi-sectoral approaches.</w:t>
      </w:r>
    </w:p>
    <w:p w14:paraId="52B438F4">
      <w:pPr>
        <w:pStyle w:val="3"/>
        <w:keepNext w:val="0"/>
        <w:keepLines w:val="0"/>
        <w:widowControl/>
        <w:suppressLineNumbers w:val="0"/>
      </w:pPr>
      <w:r>
        <w:rPr>
          <w:rStyle w:val="12"/>
          <w:b/>
          <w:bCs/>
        </w:rPr>
        <w:t>Background and Rationale</w:t>
      </w:r>
    </w:p>
    <w:p w14:paraId="1CCC043B">
      <w:pPr>
        <w:pStyle w:val="11"/>
        <w:keepNext w:val="0"/>
        <w:keepLines w:val="0"/>
        <w:widowControl/>
        <w:suppressLineNumbers w:val="0"/>
      </w:pPr>
      <w:r>
        <w:t xml:space="preserve">Despite global commitments under the </w:t>
      </w:r>
      <w:r>
        <w:rPr>
          <w:rStyle w:val="12"/>
        </w:rPr>
        <w:t>Beijing Declaration and Platform for Action</w:t>
      </w:r>
      <w:r>
        <w:t xml:space="preserve">, women and girls—particularly in the Global South—continue to face systemic barriers to </w:t>
      </w:r>
      <w:r>
        <w:rPr>
          <w:rStyle w:val="12"/>
        </w:rPr>
        <w:t>energy access, economic participation, and justice systems</w:t>
      </w:r>
      <w:r>
        <w:t>. These challenges are compounded by gender-based discrimination, limited legal awareness, and exclusion from decision-making spaces in emerging sectors such as renewable energy.</w:t>
      </w:r>
    </w:p>
    <w:p w14:paraId="41E9F3AC">
      <w:pPr>
        <w:pStyle w:val="11"/>
        <w:keepNext w:val="0"/>
        <w:keepLines w:val="0"/>
        <w:widowControl/>
        <w:suppressLineNumbers w:val="0"/>
      </w:pPr>
      <w:r>
        <w:t xml:space="preserve">At the same time, </w:t>
      </w:r>
      <w:r>
        <w:rPr>
          <w:rStyle w:val="12"/>
        </w:rPr>
        <w:t>sport</w:t>
      </w:r>
      <w:r>
        <w:t xml:space="preserve"> has proven to be a powerful tool for </w:t>
      </w:r>
      <w:r>
        <w:rPr>
          <w:rStyle w:val="12"/>
        </w:rPr>
        <w:t>social inclusion, leadership development, confidence building, and community mobilization</w:t>
      </w:r>
      <w:r>
        <w:t xml:space="preserve">. When intentionally designed, sport can serve as a safe, accessible entry point for advancing dialogue on </w:t>
      </w:r>
      <w:r>
        <w:rPr>
          <w:rStyle w:val="12"/>
        </w:rPr>
        <w:t>women’s rights, access to justice, gender-based violence prevention, and participation in the green economy</w:t>
      </w:r>
      <w:r>
        <w:t>.</w:t>
      </w:r>
    </w:p>
    <w:p w14:paraId="1269EE39">
      <w:pPr>
        <w:pStyle w:val="11"/>
        <w:keepNext w:val="0"/>
        <w:keepLines w:val="0"/>
        <w:widowControl/>
        <w:suppressLineNumbers w:val="0"/>
      </w:pPr>
      <w:r>
        <w:t xml:space="preserve">The </w:t>
      </w:r>
      <w:r>
        <w:rPr>
          <w:rStyle w:val="12"/>
        </w:rPr>
        <w:t>Women &amp; Girls in Energy Project</w:t>
      </w:r>
      <w:r>
        <w:t xml:space="preserve">, implemented by </w:t>
      </w:r>
      <w:r>
        <w:rPr>
          <w:rStyle w:val="12"/>
        </w:rPr>
        <w:t>DoTheDream Youth Development Initiative (DTD YDI)</w:t>
      </w:r>
      <w:r>
        <w:t xml:space="preserve">, addresses gender gaps in the energy transition through education, career pathways, leadership development, and renewable energy infrastructure in underserved communities. Integrating </w:t>
      </w:r>
      <w:r>
        <w:rPr>
          <w:rStyle w:val="12"/>
        </w:rPr>
        <w:t>sport as a catalytic platform</w:t>
      </w:r>
      <w:r>
        <w:t xml:space="preserve"> strengthens the project’s ability to reach women and girls at the grassroots level while advancing </w:t>
      </w:r>
      <w:r>
        <w:rPr>
          <w:rStyle w:val="12"/>
        </w:rPr>
        <w:t>justice, rights awareness, and institutional linkages</w:t>
      </w:r>
      <w:r>
        <w:t>.</w:t>
      </w:r>
    </w:p>
    <w:p w14:paraId="7C5AA753">
      <w:pPr>
        <w:pStyle w:val="11"/>
        <w:keepNext w:val="0"/>
        <w:keepLines w:val="0"/>
        <w:widowControl/>
        <w:suppressLineNumbers w:val="0"/>
      </w:pPr>
      <w:r>
        <w:t xml:space="preserve">This side event will spotlight </w:t>
      </w:r>
      <w:r>
        <w:rPr>
          <w:rStyle w:val="12"/>
        </w:rPr>
        <w:t>sport as an innovative, cross-cutting strategy</w:t>
      </w:r>
      <w:r>
        <w:t xml:space="preserve"> for advancing </w:t>
      </w:r>
      <w:r>
        <w:rPr>
          <w:rStyle w:val="12"/>
        </w:rPr>
        <w:t>SDGs 5, 7, 10, 13, and 16</w:t>
      </w:r>
      <w:r>
        <w:t xml:space="preserve">, and for translating CSW commitments into </w:t>
      </w:r>
      <w:r>
        <w:rPr>
          <w:rStyle w:val="12"/>
        </w:rPr>
        <w:t>practical, community-driven solutions</w:t>
      </w:r>
      <w:r>
        <w:t>.</w:t>
      </w:r>
    </w:p>
    <w:p w14:paraId="7619F8DD">
      <w:pPr>
        <w:keepNext w:val="0"/>
        <w:keepLines w:val="0"/>
        <w:widowControl/>
        <w:suppressLineNumbers w:val="0"/>
      </w:pPr>
    </w:p>
    <w:p w14:paraId="6FEC1C89">
      <w:pPr>
        <w:pStyle w:val="3"/>
        <w:keepNext w:val="0"/>
        <w:keepLines w:val="0"/>
        <w:widowControl/>
        <w:suppressLineNumbers w:val="0"/>
      </w:pPr>
      <w:r>
        <w:rPr>
          <w:rStyle w:val="12"/>
          <w:b/>
          <w:bCs/>
        </w:rPr>
        <w:t>Objectives of the Side Event</w:t>
      </w:r>
    </w:p>
    <w:p w14:paraId="065BF784">
      <w:pPr>
        <w:pStyle w:val="11"/>
        <w:keepNext w:val="0"/>
        <w:keepLines w:val="0"/>
        <w:widowControl/>
        <w:suppressLineNumbers w:val="0"/>
        <w:ind w:left="720"/>
      </w:pPr>
      <w:r>
        <w:t xml:space="preserve">To highlight </w:t>
      </w:r>
      <w:r>
        <w:rPr>
          <w:rStyle w:val="12"/>
        </w:rPr>
        <w:t>sport as a transformative tool</w:t>
      </w:r>
      <w:r>
        <w:t xml:space="preserve"> for advancing women’s and girls’ access to justice within the energy transition.</w:t>
      </w:r>
    </w:p>
    <w:p w14:paraId="13FA416F">
      <w:pPr>
        <w:pStyle w:val="11"/>
        <w:keepNext w:val="0"/>
        <w:keepLines w:val="0"/>
        <w:widowControl/>
        <w:suppressLineNumbers w:val="0"/>
        <w:ind w:left="720"/>
      </w:pPr>
      <w:r>
        <w:t xml:space="preserve">To showcase the </w:t>
      </w:r>
      <w:r>
        <w:rPr>
          <w:rStyle w:val="12"/>
        </w:rPr>
        <w:t>Women &amp; Girls in Energy Project</w:t>
      </w:r>
      <w:r>
        <w:t xml:space="preserve"> as a scalable model integrating sport, energy, and justice</w:t>
      </w:r>
    </w:p>
    <w:p w14:paraId="2380188A">
      <w:pPr>
        <w:pStyle w:val="11"/>
        <w:keepNext w:val="0"/>
        <w:keepLines w:val="0"/>
        <w:widowControl/>
        <w:suppressLineNumbers w:val="0"/>
        <w:ind w:left="720"/>
      </w:pPr>
      <w:r>
        <w:t xml:space="preserve">To facilitate dialogue among policymakers, civil society, sport organizations, and energy actors on </w:t>
      </w:r>
      <w:r>
        <w:rPr>
          <w:rStyle w:val="12"/>
        </w:rPr>
        <w:t>multi-sectoral solutions</w:t>
      </w:r>
      <w:r>
        <w:t>.</w:t>
      </w:r>
    </w:p>
    <w:p w14:paraId="57386152">
      <w:pPr>
        <w:pStyle w:val="11"/>
        <w:keepNext w:val="0"/>
        <w:keepLines w:val="0"/>
        <w:widowControl/>
        <w:suppressLineNumbers w:val="0"/>
        <w:ind w:left="720"/>
      </w:pPr>
      <w:r>
        <w:t xml:space="preserve">To strengthen partnerships that support </w:t>
      </w:r>
      <w:r>
        <w:rPr>
          <w:rStyle w:val="12"/>
        </w:rPr>
        <w:t>rights-based, inclusive, and gender-responsive energy initiatives</w:t>
      </w:r>
      <w:r>
        <w:t>.</w:t>
      </w:r>
    </w:p>
    <w:p w14:paraId="05DB468C">
      <w:pPr>
        <w:pStyle w:val="11"/>
        <w:keepNext w:val="0"/>
        <w:keepLines w:val="0"/>
        <w:widowControl/>
        <w:suppressLineNumbers w:val="0"/>
        <w:ind w:left="720"/>
      </w:pPr>
      <w:r>
        <w:t>To amplify the voices and lived experiences of women and girls from energy-impacted communities.</w:t>
      </w:r>
    </w:p>
    <w:p w14:paraId="25B147DA">
      <w:pPr>
        <w:pStyle w:val="3"/>
        <w:keepNext w:val="0"/>
        <w:keepLines w:val="0"/>
        <w:widowControl/>
        <w:suppressLineNumbers w:val="0"/>
      </w:pPr>
      <w:r>
        <w:rPr>
          <w:rStyle w:val="12"/>
          <w:b/>
          <w:bCs/>
        </w:rPr>
        <w:t>Key Discussion Areas</w:t>
      </w:r>
    </w:p>
    <w:p w14:paraId="7CDF96F7">
      <w:pPr>
        <w:pStyle w:val="11"/>
        <w:keepNext w:val="0"/>
        <w:keepLines w:val="0"/>
        <w:widowControl/>
        <w:suppressLineNumbers w:val="0"/>
        <w:ind w:left="720"/>
      </w:pPr>
      <w:r>
        <w:t xml:space="preserve">Sport as a safe space for </w:t>
      </w:r>
      <w:r>
        <w:rPr>
          <w:rStyle w:val="12"/>
        </w:rPr>
        <w:t>rights awareness and legal literacy</w:t>
      </w:r>
    </w:p>
    <w:p w14:paraId="7C047220">
      <w:pPr>
        <w:pStyle w:val="11"/>
        <w:keepNext w:val="0"/>
        <w:keepLines w:val="0"/>
        <w:widowControl/>
        <w:suppressLineNumbers w:val="0"/>
        <w:ind w:left="720"/>
      </w:pPr>
      <w:r>
        <w:t xml:space="preserve">Linking sport-based engagement to </w:t>
      </w:r>
      <w:r>
        <w:rPr>
          <w:rStyle w:val="12"/>
        </w:rPr>
        <w:t>justice and protection mechanisms</w:t>
      </w:r>
    </w:p>
    <w:p w14:paraId="007B1D53">
      <w:pPr>
        <w:pStyle w:val="11"/>
        <w:keepNext w:val="0"/>
        <w:keepLines w:val="0"/>
        <w:widowControl/>
        <w:suppressLineNumbers w:val="0"/>
        <w:ind w:left="720"/>
      </w:pPr>
      <w:r>
        <w:t xml:space="preserve">Addressing gender-based barriers in the </w:t>
      </w:r>
      <w:r>
        <w:rPr>
          <w:rStyle w:val="12"/>
        </w:rPr>
        <w:t>energy sector</w:t>
      </w:r>
      <w:r>
        <w:t xml:space="preserve"> through sport and leadership</w:t>
      </w:r>
    </w:p>
    <w:p w14:paraId="12590934">
      <w:pPr>
        <w:pStyle w:val="11"/>
        <w:keepNext w:val="0"/>
        <w:keepLines w:val="0"/>
        <w:widowControl/>
        <w:suppressLineNumbers w:val="0"/>
        <w:ind w:left="720"/>
      </w:pPr>
      <w:r>
        <w:t xml:space="preserve">Community-level innovation for advancing </w:t>
      </w:r>
      <w:r>
        <w:rPr>
          <w:rStyle w:val="12"/>
        </w:rPr>
        <w:t>gender equality and social justice</w:t>
      </w:r>
    </w:p>
    <w:p w14:paraId="506527A3">
      <w:pPr>
        <w:pStyle w:val="11"/>
        <w:keepNext w:val="0"/>
        <w:keepLines w:val="0"/>
        <w:widowControl/>
        <w:suppressLineNumbers w:val="0"/>
        <w:ind w:left="720"/>
      </w:pPr>
      <w:r>
        <w:t>Scaling sport-for-development approaches across the Global South</w:t>
      </w:r>
    </w:p>
    <w:p w14:paraId="754D1864">
      <w:pPr>
        <w:pStyle w:val="3"/>
        <w:keepNext w:val="0"/>
        <w:keepLines w:val="0"/>
        <w:widowControl/>
        <w:suppressLineNumbers w:val="0"/>
      </w:pPr>
      <w:r>
        <w:rPr>
          <w:rStyle w:val="12"/>
          <w:b/>
          <w:bCs/>
        </w:rPr>
        <w:t>Proposed Format</w:t>
      </w:r>
    </w:p>
    <w:p w14:paraId="79C5CDF5">
      <w:pPr>
        <w:pStyle w:val="11"/>
        <w:keepNext w:val="0"/>
        <w:keepLines w:val="0"/>
        <w:widowControl/>
        <w:suppressLineNumbers w:val="0"/>
        <w:ind w:left="720"/>
      </w:pPr>
      <w:r>
        <w:rPr>
          <w:rStyle w:val="12"/>
        </w:rPr>
        <w:t>Opening Remarks</w:t>
      </w:r>
      <w:r>
        <w:t xml:space="preserve"> – Framing CSW70 priorities and the nexus of gender, justice, and energy</w:t>
      </w:r>
    </w:p>
    <w:p w14:paraId="7E8405EC">
      <w:pPr>
        <w:pStyle w:val="11"/>
        <w:keepNext w:val="0"/>
        <w:keepLines w:val="0"/>
        <w:widowControl/>
        <w:suppressLineNumbers w:val="0"/>
        <w:ind w:left="720"/>
      </w:pPr>
      <w:r>
        <w:rPr>
          <w:rStyle w:val="12"/>
        </w:rPr>
        <w:t>High-Level Panel Discussion</w:t>
      </w:r>
      <w:r>
        <w:t xml:space="preserve"> – Featuring representatives from:</w:t>
      </w:r>
    </w:p>
    <w:p w14:paraId="29151832">
      <w:pPr>
        <w:pStyle w:val="11"/>
        <w:keepNext w:val="0"/>
        <w:keepLines w:val="0"/>
        <w:widowControl/>
        <w:suppressLineNumbers w:val="0"/>
        <w:ind w:left="1440"/>
      </w:pPr>
      <w:r>
        <w:t>Women &amp; Girls in Energy Project</w:t>
      </w:r>
    </w:p>
    <w:p w14:paraId="6BEC8307">
      <w:pPr>
        <w:pStyle w:val="11"/>
        <w:keepNext w:val="0"/>
        <w:keepLines w:val="0"/>
        <w:widowControl/>
        <w:suppressLineNumbers w:val="0"/>
        <w:ind w:left="1440"/>
      </w:pPr>
      <w:r>
        <w:t>Sport for Development organizations</w:t>
      </w:r>
    </w:p>
    <w:p w14:paraId="5630960D">
      <w:pPr>
        <w:pStyle w:val="11"/>
        <w:keepNext w:val="0"/>
        <w:keepLines w:val="0"/>
        <w:widowControl/>
        <w:suppressLineNumbers w:val="0"/>
        <w:ind w:left="1440"/>
      </w:pPr>
      <w:r>
        <w:t>Legal aid and justice institutions</w:t>
      </w:r>
    </w:p>
    <w:p w14:paraId="37EA689A">
      <w:pPr>
        <w:pStyle w:val="11"/>
        <w:keepNext w:val="0"/>
        <w:keepLines w:val="0"/>
        <w:widowControl/>
        <w:suppressLineNumbers w:val="0"/>
        <w:ind w:left="1440"/>
      </w:pPr>
      <w:r>
        <w:t>Renewable energy sector leaders</w:t>
      </w:r>
    </w:p>
    <w:p w14:paraId="6141AD31">
      <w:pPr>
        <w:pStyle w:val="11"/>
        <w:keepNext w:val="0"/>
        <w:keepLines w:val="0"/>
        <w:widowControl/>
        <w:suppressLineNumbers w:val="0"/>
        <w:ind w:left="720"/>
      </w:pPr>
      <w:r>
        <w:rPr>
          <w:rStyle w:val="12"/>
        </w:rPr>
        <w:t>Interactive Dialogue / Q&amp;A</w:t>
      </w:r>
      <w:r>
        <w:t xml:space="preserve"> – Engagement with CSW delegates and participants</w:t>
      </w:r>
    </w:p>
    <w:p w14:paraId="4ABB66CA">
      <w:pPr>
        <w:keepNext w:val="0"/>
        <w:keepLines w:val="0"/>
        <w:widowControl/>
        <w:numPr>
          <w:numId w:val="0"/>
        </w:numPr>
        <w:suppressLineNumbers w:val="0"/>
        <w:spacing w:before="0" w:beforeAutospacing="1" w:after="0" w:afterAutospacing="1"/>
      </w:pPr>
    </w:p>
    <w:p w14:paraId="342C7F08">
      <w:pPr>
        <w:pStyle w:val="11"/>
        <w:keepNext w:val="0"/>
        <w:keepLines w:val="0"/>
        <w:widowControl/>
        <w:suppressLineNumbers w:val="0"/>
        <w:ind w:left="720"/>
      </w:pPr>
      <w:r>
        <w:rPr>
          <w:rStyle w:val="12"/>
        </w:rPr>
        <w:t>Closing &amp; Call to Action</w:t>
      </w:r>
      <w:r>
        <w:t xml:space="preserve"> – Partnership and policy recommendations</w:t>
      </w:r>
    </w:p>
    <w:p w14:paraId="55DBA927">
      <w:pPr>
        <w:pStyle w:val="3"/>
        <w:keepNext w:val="0"/>
        <w:keepLines w:val="0"/>
        <w:widowControl/>
        <w:suppressLineNumbers w:val="0"/>
      </w:pPr>
      <w:r>
        <w:rPr>
          <w:rStyle w:val="12"/>
          <w:b/>
          <w:bCs/>
        </w:rPr>
        <w:t>Proposed Speakers (Indicative)</w:t>
      </w:r>
    </w:p>
    <w:p w14:paraId="00EAF21B">
      <w:pPr>
        <w:pStyle w:val="11"/>
        <w:keepNext w:val="0"/>
        <w:keepLines w:val="0"/>
        <w:widowControl/>
        <w:suppressLineNumbers w:val="0"/>
        <w:ind w:left="720"/>
      </w:pPr>
      <w:r>
        <w:t>Representatives from women-led energy initiatives</w:t>
      </w:r>
    </w:p>
    <w:p w14:paraId="4101F581">
      <w:pPr>
        <w:pStyle w:val="11"/>
        <w:keepNext w:val="0"/>
        <w:keepLines w:val="0"/>
        <w:widowControl/>
        <w:suppressLineNumbers w:val="0"/>
        <w:ind w:left="720"/>
      </w:pPr>
      <w:r>
        <w:t>Sport for Development and Peace (SDP) experts</w:t>
      </w:r>
    </w:p>
    <w:p w14:paraId="29FE9219">
      <w:pPr>
        <w:pStyle w:val="11"/>
        <w:keepNext w:val="0"/>
        <w:keepLines w:val="0"/>
        <w:widowControl/>
        <w:suppressLineNumbers w:val="0"/>
        <w:ind w:left="720"/>
      </w:pPr>
      <w:r>
        <w:t>Legal and access-to-justice advocates</w:t>
      </w:r>
    </w:p>
    <w:p w14:paraId="0FE96C76">
      <w:pPr>
        <w:pStyle w:val="11"/>
        <w:keepNext w:val="0"/>
        <w:keepLines w:val="0"/>
        <w:widowControl/>
        <w:suppressLineNumbers w:val="0"/>
        <w:ind w:left="720"/>
      </w:pPr>
      <w:r>
        <w:t>Youth and girls’ leaders from Global South communities</w:t>
      </w:r>
    </w:p>
    <w:p w14:paraId="562492BE">
      <w:pPr>
        <w:pStyle w:val="11"/>
        <w:keepNext w:val="0"/>
        <w:keepLines w:val="0"/>
        <w:widowControl/>
        <w:suppressLineNumbers w:val="0"/>
        <w:ind w:left="720"/>
      </w:pPr>
      <w:r>
        <w:t>UN agencies and Member State representatives (TBC)</w:t>
      </w:r>
    </w:p>
    <w:p w14:paraId="519EEDA0">
      <w:pPr>
        <w:pStyle w:val="3"/>
        <w:keepNext w:val="0"/>
        <w:keepLines w:val="0"/>
        <w:widowControl/>
        <w:suppressLineNumbers w:val="0"/>
      </w:pPr>
      <w:r>
        <w:rPr>
          <w:rStyle w:val="12"/>
          <w:b/>
          <w:bCs/>
        </w:rPr>
        <w:t>Target Audience</w:t>
      </w:r>
    </w:p>
    <w:p w14:paraId="59A9FFC5">
      <w:pPr>
        <w:pStyle w:val="11"/>
        <w:keepNext w:val="0"/>
        <w:keepLines w:val="0"/>
        <w:widowControl/>
        <w:suppressLineNumbers w:val="0"/>
        <w:ind w:left="720"/>
      </w:pPr>
      <w:r>
        <w:t>CSW Member State delegations</w:t>
      </w:r>
    </w:p>
    <w:p w14:paraId="7BF9178E">
      <w:pPr>
        <w:pStyle w:val="11"/>
        <w:keepNext w:val="0"/>
        <w:keepLines w:val="0"/>
        <w:widowControl/>
        <w:suppressLineNumbers w:val="0"/>
        <w:ind w:left="720"/>
      </w:pPr>
      <w:r>
        <w:t>UN agencies and international organizations</w:t>
      </w:r>
    </w:p>
    <w:p w14:paraId="265AD210">
      <w:pPr>
        <w:pStyle w:val="11"/>
        <w:keepNext w:val="0"/>
        <w:keepLines w:val="0"/>
        <w:widowControl/>
        <w:suppressLineNumbers w:val="0"/>
        <w:ind w:left="720"/>
      </w:pPr>
      <w:r>
        <w:t>Civil society and women’s rights organizations</w:t>
      </w:r>
    </w:p>
    <w:p w14:paraId="37447E51">
      <w:pPr>
        <w:pStyle w:val="11"/>
        <w:keepNext w:val="0"/>
        <w:keepLines w:val="0"/>
        <w:widowControl/>
        <w:suppressLineNumbers w:val="0"/>
        <w:ind w:left="720"/>
      </w:pPr>
      <w:r>
        <w:t>Sport for Development practitioners</w:t>
      </w:r>
    </w:p>
    <w:p w14:paraId="4C8A21E4">
      <w:pPr>
        <w:pStyle w:val="11"/>
        <w:keepNext w:val="0"/>
        <w:keepLines w:val="0"/>
        <w:widowControl/>
        <w:suppressLineNumbers w:val="0"/>
        <w:ind w:left="720"/>
      </w:pPr>
      <w:r>
        <w:t>Energy sector stakeholder</w:t>
      </w:r>
    </w:p>
    <w:p w14:paraId="6F4BABFB">
      <w:pPr>
        <w:pStyle w:val="11"/>
        <w:keepNext w:val="0"/>
        <w:keepLines w:val="0"/>
        <w:widowControl/>
        <w:suppressLineNumbers w:val="0"/>
        <w:ind w:left="720"/>
      </w:pPr>
      <w:r>
        <w:t>Youth and grassroots women leaders</w:t>
      </w:r>
    </w:p>
    <w:p w14:paraId="5C74D2DA">
      <w:pPr>
        <w:pStyle w:val="3"/>
        <w:keepNext w:val="0"/>
        <w:keepLines w:val="0"/>
        <w:widowControl/>
        <w:suppressLineNumbers w:val="0"/>
      </w:pPr>
      <w:r>
        <w:rPr>
          <w:rStyle w:val="12"/>
          <w:b/>
          <w:bCs/>
        </w:rPr>
        <w:t>Expected Outcomes</w:t>
      </w:r>
    </w:p>
    <w:p w14:paraId="5744B125">
      <w:pPr>
        <w:pStyle w:val="11"/>
        <w:keepNext w:val="0"/>
        <w:keepLines w:val="0"/>
        <w:widowControl/>
        <w:suppressLineNumbers w:val="0"/>
        <w:ind w:left="720"/>
      </w:pPr>
      <w:r>
        <w:t xml:space="preserve">Increased recognition of </w:t>
      </w:r>
      <w:r>
        <w:rPr>
          <w:rStyle w:val="12"/>
        </w:rPr>
        <w:t>sport as a policy-relevant tool</w:t>
      </w:r>
      <w:r>
        <w:t xml:space="preserve"> for advancing access to justice for women and girl</w:t>
      </w:r>
    </w:p>
    <w:p w14:paraId="5784AC93">
      <w:pPr>
        <w:pStyle w:val="11"/>
        <w:keepNext w:val="0"/>
        <w:keepLines w:val="0"/>
        <w:widowControl/>
        <w:suppressLineNumbers w:val="0"/>
        <w:ind w:left="720"/>
      </w:pPr>
      <w:r>
        <w:t xml:space="preserve">Strengthened cross-sector partnerships connecting </w:t>
      </w:r>
      <w:r>
        <w:rPr>
          <w:rStyle w:val="12"/>
        </w:rPr>
        <w:t>sport, energy, and justice</w:t>
      </w:r>
    </w:p>
    <w:p w14:paraId="15EC3E49">
      <w:pPr>
        <w:pStyle w:val="11"/>
        <w:keepNext w:val="0"/>
        <w:keepLines w:val="0"/>
        <w:widowControl/>
        <w:suppressLineNumbers w:val="0"/>
        <w:ind w:left="720"/>
      </w:pPr>
      <w:r>
        <w:t xml:space="preserve">Practical recommendations for integrating sport into </w:t>
      </w:r>
      <w:r>
        <w:rPr>
          <w:rStyle w:val="12"/>
        </w:rPr>
        <w:t>gender-responsive energy and justice frameworks</w:t>
      </w:r>
    </w:p>
    <w:p w14:paraId="06F8CFAD">
      <w:pPr>
        <w:pStyle w:val="11"/>
        <w:keepNext w:val="0"/>
        <w:keepLines w:val="0"/>
        <w:widowControl/>
        <w:suppressLineNumbers w:val="0"/>
        <w:ind w:left="720"/>
      </w:pPr>
      <w:r>
        <w:t>Enhanced visibility of grassroots solutions from the Global South at CSW70</w:t>
      </w:r>
    </w:p>
    <w:p w14:paraId="55AAB059">
      <w:pPr>
        <w:pStyle w:val="3"/>
        <w:keepNext w:val="0"/>
        <w:keepLines w:val="0"/>
        <w:widowControl/>
        <w:suppressLineNumbers w:val="0"/>
      </w:pPr>
      <w:r>
        <w:rPr>
          <w:rStyle w:val="12"/>
          <w:b/>
          <w:bCs/>
        </w:rPr>
        <w:t>Contribution to CSW70 and Global Frameworks</w:t>
      </w:r>
    </w:p>
    <w:p w14:paraId="509C1876">
      <w:pPr>
        <w:pStyle w:val="11"/>
        <w:keepNext w:val="0"/>
        <w:keepLines w:val="0"/>
        <w:widowControl/>
        <w:suppressLineNumbers w:val="0"/>
      </w:pPr>
      <w:r>
        <w:t>This side event directly contributes to:</w:t>
      </w:r>
    </w:p>
    <w:p w14:paraId="124C9011">
      <w:pPr>
        <w:pStyle w:val="11"/>
        <w:keepNext w:val="0"/>
        <w:keepLines w:val="0"/>
        <w:widowControl/>
        <w:suppressLineNumbers w:val="0"/>
        <w:ind w:left="720"/>
      </w:pPr>
      <w:r>
        <w:rPr>
          <w:rStyle w:val="12"/>
        </w:rPr>
        <w:t>Beijing Platform for Action</w:t>
      </w:r>
      <w:r>
        <w:t xml:space="preserve"> (Critical Areas: Women and Poverty; Education and Training; Violence Against Women; Women and the Economy; Institutional Mechanisms)</w:t>
      </w:r>
    </w:p>
    <w:p w14:paraId="0C7F627E">
      <w:pPr>
        <w:pStyle w:val="11"/>
        <w:keepNext w:val="0"/>
        <w:keepLines w:val="0"/>
        <w:widowControl/>
        <w:suppressLineNumbers w:val="0"/>
        <w:ind w:left="720"/>
      </w:pPr>
      <w:r>
        <w:rPr>
          <w:rStyle w:val="12"/>
        </w:rPr>
        <w:t>2030 Agenda for Sustainable Development</w:t>
      </w:r>
      <w:r>
        <w:t xml:space="preserve"> (SDGs 5, 7, 10, 13, 16)</w:t>
      </w:r>
    </w:p>
    <w:p w14:paraId="68577A8B">
      <w:pPr>
        <w:pStyle w:val="11"/>
        <w:keepNext w:val="0"/>
        <w:keepLines w:val="0"/>
        <w:widowControl/>
        <w:suppressLineNumbers w:val="0"/>
        <w:ind w:left="720"/>
      </w:pPr>
      <w:r>
        <w:t xml:space="preserve">UN commitments on </w:t>
      </w:r>
      <w:r>
        <w:rPr>
          <w:rStyle w:val="12"/>
        </w:rPr>
        <w:t>Sport for Development and Peace</w:t>
      </w:r>
    </w:p>
    <w:p w14:paraId="220DFADB">
      <w:pPr>
        <w:pStyle w:val="11"/>
        <w:keepNext w:val="0"/>
        <w:keepLines w:val="0"/>
        <w:widowControl/>
        <w:suppressLineNumbers w:val="0"/>
        <w:ind w:left="720"/>
      </w:pPr>
      <w:r>
        <w:t xml:space="preserve">Global efforts to ensure </w:t>
      </w:r>
      <w:r>
        <w:rPr>
          <w:rStyle w:val="12"/>
        </w:rPr>
        <w:t>access to justice for all women and girls</w:t>
      </w:r>
    </w:p>
    <w:p w14:paraId="3AD06A0B">
      <w:pPr>
        <w:pStyle w:val="3"/>
        <w:keepNext w:val="0"/>
        <w:keepLines w:val="0"/>
        <w:widowControl/>
        <w:suppressLineNumbers w:val="0"/>
      </w:pPr>
      <w:r>
        <w:rPr>
          <w:rStyle w:val="12"/>
          <w:b/>
          <w:bCs/>
        </w:rPr>
        <w:t>Organizers</w:t>
      </w:r>
    </w:p>
    <w:p w14:paraId="22B36D82">
      <w:pPr>
        <w:pStyle w:val="11"/>
        <w:keepNext w:val="0"/>
        <w:keepLines w:val="0"/>
        <w:widowControl/>
        <w:suppressLineNumbers w:val="0"/>
        <w:rPr>
          <w:rStyle w:val="7"/>
        </w:rPr>
      </w:pPr>
      <w:r>
        <w:rPr>
          <w:rStyle w:val="12"/>
        </w:rPr>
        <w:t>DoTheDream Youth Development Initiative (DTD YDI)</w:t>
      </w:r>
      <w:r>
        <w:br w:type="textWrapping"/>
      </w:r>
      <w:r>
        <w:rPr>
          <w:rStyle w:val="7"/>
        </w:rPr>
        <w:t>Implementer of the Women &amp; Girls in Energy Project</w:t>
      </w:r>
    </w:p>
    <w:p w14:paraId="49E0CB1D">
      <w:pPr>
        <w:pStyle w:val="11"/>
        <w:keepNext w:val="0"/>
        <w:keepLines w:val="0"/>
        <w:widowControl/>
        <w:suppressLineNumbers w:val="0"/>
      </w:pPr>
      <w:r>
        <w:rPr>
          <w:rStyle w:val="7"/>
          <w:rFonts w:hint="default"/>
          <w:lang w:val="en-GB"/>
        </w:rPr>
        <w:t>CONGO</w:t>
      </w:r>
    </w:p>
    <w:p w14:paraId="0508DA45">
      <w:pPr>
        <w:pStyle w:val="3"/>
        <w:keepNext w:val="0"/>
        <w:keepLines w:val="0"/>
        <w:widowControl/>
        <w:suppressLineNumbers w:val="0"/>
      </w:pPr>
      <w:r>
        <w:rPr>
          <w:rStyle w:val="12"/>
          <w:b/>
          <w:bCs/>
        </w:rPr>
        <w:t>Conclusion</w:t>
      </w:r>
    </w:p>
    <w:p w14:paraId="7C60E054">
      <w:pPr>
        <w:pStyle w:val="11"/>
        <w:keepNext w:val="0"/>
        <w:keepLines w:val="0"/>
        <w:widowControl/>
        <w:suppressLineNumbers w:val="0"/>
      </w:pPr>
      <w:r>
        <w:t xml:space="preserve">At CSW70, this side event will demonstrate how </w:t>
      </w:r>
      <w:r>
        <w:rPr>
          <w:rStyle w:val="12"/>
        </w:rPr>
        <w:t>sport—when strategically integrated with energy and justice initiatives—can accelerate gender equality, strengthen access to justice, and empower women and girls as leaders of the clean energy transition</w:t>
      </w:r>
      <w:r>
        <w:t>. It offers a practical, scalable pathway for translating global commitments into community-level impact.</w:t>
      </w:r>
    </w:p>
    <w:p w14:paraId="384D82A1">
      <w:pPr>
        <w:pStyle w:val="11"/>
        <w:keepNext w:val="0"/>
        <w:keepLines w:val="0"/>
        <w:widowControl/>
        <w:suppressLineNumbers w:val="0"/>
      </w:pPr>
    </w:p>
    <w:p w14:paraId="3C80F92D">
      <w:pPr>
        <w:pStyle w:val="11"/>
        <w:keepNext w:val="0"/>
        <w:keepLines w:val="0"/>
        <w:widowControl/>
        <w:suppressLineNumbers w:val="0"/>
      </w:pPr>
    </w:p>
    <w:p w14:paraId="4697EAEF">
      <w:pPr>
        <w:pStyle w:val="11"/>
        <w:keepNext w:val="0"/>
        <w:keepLines w:val="0"/>
        <w:widowControl/>
        <w:suppressLineNumbers w:val="0"/>
      </w:pPr>
    </w:p>
    <w:p w14:paraId="25B37DEE">
      <w:pPr>
        <w:pStyle w:val="11"/>
        <w:keepNext w:val="0"/>
        <w:keepLines w:val="0"/>
        <w:widowControl/>
        <w:suppressLineNumbers w:val="0"/>
        <w:rPr>
          <w:rFonts w:hint="default"/>
          <w:lang w:val="en-GB"/>
        </w:rPr>
      </w:pPr>
    </w:p>
    <w:p w14:paraId="255BAE76">
      <w:pPr>
        <w:pStyle w:val="2"/>
        <w:keepNext w:val="0"/>
        <w:keepLines w:val="0"/>
        <w:widowControl/>
        <w:suppressLineNumbers w:val="0"/>
      </w:pPr>
      <w:r>
        <w:rPr>
          <w:rStyle w:val="12"/>
          <w:b/>
          <w:bCs/>
        </w:rPr>
        <w:t>CONCEPT NOTE – CSW70 FLAGSHIP SPORTING ARENA</w:t>
      </w:r>
    </w:p>
    <w:p w14:paraId="606F2354">
      <w:pPr>
        <w:pStyle w:val="3"/>
        <w:keepNext w:val="0"/>
        <w:keepLines w:val="0"/>
        <w:widowControl/>
        <w:suppressLineNumbers w:val="0"/>
      </w:pPr>
      <w:r>
        <w:rPr>
          <w:rStyle w:val="12"/>
          <w:b/>
          <w:bCs/>
        </w:rPr>
        <w:t>Title</w:t>
      </w:r>
      <w:bookmarkStart w:id="0" w:name="_GoBack"/>
      <w:bookmarkEnd w:id="0"/>
    </w:p>
    <w:p w14:paraId="33DFF212">
      <w:pPr>
        <w:pStyle w:val="11"/>
        <w:keepNext w:val="0"/>
        <w:keepLines w:val="0"/>
        <w:widowControl/>
        <w:suppressLineNumbers w:val="0"/>
      </w:pPr>
      <w:r>
        <w:rPr>
          <w:rStyle w:val="12"/>
        </w:rPr>
        <w:t>CSW70 Sporting Arena: Powering Justice, Powering Futures</w:t>
      </w:r>
      <w:r>
        <w:br w:type="textWrapping"/>
      </w:r>
      <w:r>
        <w:rPr>
          <w:rStyle w:val="7"/>
        </w:rPr>
        <w:t>A Global Sport-for-Impact Platform to Raise USD 21 Million for Girls in Energy</w:t>
      </w:r>
    </w:p>
    <w:p w14:paraId="2EBEC029">
      <w:pPr>
        <w:keepNext w:val="0"/>
        <w:keepLines w:val="0"/>
        <w:widowControl/>
        <w:suppressLineNumbers w:val="0"/>
      </w:pPr>
    </w:p>
    <w:p w14:paraId="6C9E2C1F">
      <w:pPr>
        <w:pStyle w:val="3"/>
        <w:keepNext w:val="0"/>
        <w:keepLines w:val="0"/>
        <w:widowControl/>
        <w:suppressLineNumbers w:val="0"/>
      </w:pPr>
      <w:r>
        <w:rPr>
          <w:rStyle w:val="12"/>
          <w:b/>
          <w:bCs/>
        </w:rPr>
        <w:t>Vision</w:t>
      </w:r>
    </w:p>
    <w:p w14:paraId="527FE601">
      <w:pPr>
        <w:pStyle w:val="11"/>
        <w:keepNext w:val="0"/>
        <w:keepLines w:val="0"/>
        <w:widowControl/>
        <w:suppressLineNumbers w:val="0"/>
      </w:pPr>
      <w:r>
        <w:t xml:space="preserve">To transform sport into a </w:t>
      </w:r>
      <w:r>
        <w:rPr>
          <w:rStyle w:val="12"/>
        </w:rPr>
        <w:t>global convening force</w:t>
      </w:r>
      <w:r>
        <w:t xml:space="preserve"> that mobilizes leadership, capital, and collective action—raising </w:t>
      </w:r>
      <w:r>
        <w:rPr>
          <w:rStyle w:val="12"/>
        </w:rPr>
        <w:t>USD 21 million in intervention funds</w:t>
      </w:r>
      <w:r>
        <w:t xml:space="preserve"> to power the </w:t>
      </w:r>
      <w:r>
        <w:rPr>
          <w:rStyle w:val="12"/>
        </w:rPr>
        <w:t>Girls in Energy Initiative</w:t>
      </w:r>
      <w:r>
        <w:t xml:space="preserve">, advancing </w:t>
      </w:r>
      <w:r>
        <w:rPr>
          <w:rStyle w:val="12"/>
        </w:rPr>
        <w:t>gender equality, access to justice, and inclusive clean energy</w:t>
      </w:r>
      <w:r>
        <w:t xml:space="preserve"> for women and girls across the Global South.</w:t>
      </w:r>
    </w:p>
    <w:p w14:paraId="455288D2">
      <w:pPr>
        <w:pStyle w:val="3"/>
        <w:keepNext w:val="0"/>
        <w:keepLines w:val="0"/>
        <w:widowControl/>
        <w:suppressLineNumbers w:val="0"/>
      </w:pPr>
      <w:r>
        <w:rPr>
          <w:rStyle w:val="12"/>
          <w:b/>
          <w:bCs/>
        </w:rPr>
        <w:t>Background &amp; Rationale</w:t>
      </w:r>
    </w:p>
    <w:p w14:paraId="3D340375">
      <w:pPr>
        <w:pStyle w:val="11"/>
        <w:keepNext w:val="0"/>
        <w:keepLines w:val="0"/>
        <w:widowControl/>
        <w:suppressLineNumbers w:val="0"/>
      </w:pPr>
      <w:r>
        <w:t xml:space="preserve">At the 70th session of the </w:t>
      </w:r>
      <w:r>
        <w:rPr>
          <w:rStyle w:val="12"/>
        </w:rPr>
        <w:t>Commission on the Status of Women (CSW70)</w:t>
      </w:r>
      <w:r>
        <w:t xml:space="preserve">, global leaders will convene to assess progress and accelerate action toward gender equality. Yet, women and girls—especially in energy-poor communities—continue to face structural barriers to </w:t>
      </w:r>
      <w:r>
        <w:rPr>
          <w:rStyle w:val="12"/>
        </w:rPr>
        <w:t>economic opportunity, justice systems, and participation in the clean energy transition</w:t>
      </w:r>
      <w:r>
        <w:t>.</w:t>
      </w:r>
    </w:p>
    <w:p w14:paraId="656EBFF4">
      <w:pPr>
        <w:pStyle w:val="11"/>
        <w:keepNext w:val="0"/>
        <w:keepLines w:val="0"/>
        <w:widowControl/>
        <w:suppressLineNumbers w:val="0"/>
      </w:pPr>
      <w:r>
        <w:t>Sport is one of the few global languages that:</w:t>
      </w:r>
    </w:p>
    <w:p w14:paraId="28593121">
      <w:pPr>
        <w:pStyle w:val="11"/>
        <w:keepNext w:val="0"/>
        <w:keepLines w:val="0"/>
        <w:widowControl/>
        <w:suppressLineNumbers w:val="0"/>
        <w:ind w:left="720"/>
      </w:pPr>
      <w:r>
        <w:t>Cuts across borders, cultures, and socioeconomic divides</w:t>
      </w:r>
    </w:p>
    <w:p w14:paraId="55D10715">
      <w:pPr>
        <w:pStyle w:val="11"/>
        <w:keepNext w:val="0"/>
        <w:keepLines w:val="0"/>
        <w:widowControl/>
        <w:suppressLineNumbers w:val="0"/>
        <w:ind w:left="720"/>
      </w:pPr>
      <w:r>
        <w:t xml:space="preserve">Attracts </w:t>
      </w:r>
      <w:r>
        <w:rPr>
          <w:rStyle w:val="12"/>
        </w:rPr>
        <w:t>high-level influencers, athletes, corporates, and philanthropists</w:t>
      </w:r>
    </w:p>
    <w:p w14:paraId="44E13911">
      <w:pPr>
        <w:pStyle w:val="11"/>
        <w:keepNext w:val="0"/>
        <w:keepLines w:val="0"/>
        <w:widowControl/>
        <w:suppressLineNumbers w:val="0"/>
        <w:ind w:left="720"/>
      </w:pPr>
      <w:r>
        <w:t>Creates emotional connection, visibility, and collective momentum</w:t>
      </w:r>
    </w:p>
    <w:p w14:paraId="47576954">
      <w:pPr>
        <w:pStyle w:val="11"/>
        <w:keepNext w:val="0"/>
        <w:keepLines w:val="0"/>
        <w:widowControl/>
        <w:suppressLineNumbers w:val="0"/>
      </w:pPr>
      <w:r>
        <w:t xml:space="preserve">The </w:t>
      </w:r>
      <w:r>
        <w:rPr>
          <w:rStyle w:val="12"/>
        </w:rPr>
        <w:t>CSW70 Sporting Arena</w:t>
      </w:r>
      <w:r>
        <w:t xml:space="preserve"> leverages sport not merely as entertainment, but as a </w:t>
      </w:r>
      <w:r>
        <w:rPr>
          <w:rStyle w:val="12"/>
        </w:rPr>
        <w:t>strategic mobilization platform</w:t>
      </w:r>
      <w:r>
        <w:t xml:space="preserve">—connecting </w:t>
      </w:r>
      <w:r>
        <w:rPr>
          <w:rStyle w:val="12"/>
        </w:rPr>
        <w:t>VIPs, sports icons, policymakers, investors, and grassroots girls</w:t>
      </w:r>
      <w:r>
        <w:t xml:space="preserve"> in a shared mission: </w:t>
      </w:r>
      <w:r>
        <w:rPr>
          <w:rStyle w:val="12"/>
        </w:rPr>
        <w:t>financing justice-centered clean energy solutions for women and girls</w:t>
      </w:r>
      <w:r>
        <w:t>.</w:t>
      </w:r>
    </w:p>
    <w:p w14:paraId="36ACBF02">
      <w:pPr>
        <w:pStyle w:val="11"/>
        <w:keepNext w:val="0"/>
        <w:keepLines w:val="0"/>
        <w:widowControl/>
        <w:suppressLineNumbers w:val="0"/>
      </w:pPr>
      <w:r>
        <w:t xml:space="preserve">This Arena supports the </w:t>
      </w:r>
      <w:r>
        <w:rPr>
          <w:rStyle w:val="12"/>
        </w:rPr>
        <w:t>Girls in Energy Project</w:t>
      </w:r>
      <w:r>
        <w:t>, a multi-year intervention deploying renewable energy infrastructure, career pathways, leadership development, and access-to-justice mechanisms in underserved communities.</w:t>
      </w:r>
    </w:p>
    <w:p w14:paraId="62C65748">
      <w:pPr>
        <w:pStyle w:val="3"/>
        <w:keepNext w:val="0"/>
        <w:keepLines w:val="0"/>
        <w:widowControl/>
        <w:suppressLineNumbers w:val="0"/>
      </w:pPr>
      <w:r>
        <w:rPr>
          <w:rStyle w:val="12"/>
          <w:b/>
          <w:bCs/>
        </w:rPr>
        <w:t>Core Objective</w:t>
      </w:r>
    </w:p>
    <w:p w14:paraId="13C5E892">
      <w:pPr>
        <w:pStyle w:val="11"/>
        <w:keepNext w:val="0"/>
        <w:keepLines w:val="0"/>
        <w:widowControl/>
        <w:suppressLineNumbers w:val="0"/>
      </w:pPr>
      <w:r>
        <w:t xml:space="preserve">To mobilize </w:t>
      </w:r>
      <w:r>
        <w:rPr>
          <w:rStyle w:val="12"/>
        </w:rPr>
        <w:t>USD 21 million</w:t>
      </w:r>
      <w:r>
        <w:t xml:space="preserve"> through a high-visibility, multi-stakeholder sporting platform at CSW70, funding the </w:t>
      </w:r>
      <w:r>
        <w:rPr>
          <w:rStyle w:val="12"/>
        </w:rPr>
        <w:t>Girls in Energy intervention pipeline</w:t>
      </w:r>
      <w:r>
        <w:t xml:space="preserve"> across the Global South.</w:t>
      </w:r>
    </w:p>
    <w:p w14:paraId="2C342490">
      <w:pPr>
        <w:keepNext w:val="0"/>
        <w:keepLines w:val="0"/>
        <w:widowControl/>
        <w:suppressLineNumbers w:val="0"/>
      </w:pPr>
    </w:p>
    <w:p w14:paraId="6F89017A">
      <w:pPr>
        <w:pStyle w:val="3"/>
        <w:keepNext w:val="0"/>
        <w:keepLines w:val="0"/>
        <w:widowControl/>
        <w:suppressLineNumbers w:val="0"/>
      </w:pPr>
      <w:r>
        <w:rPr>
          <w:rStyle w:val="12"/>
          <w:b/>
          <w:bCs/>
        </w:rPr>
        <w:t>Specific Objectives</w:t>
      </w:r>
    </w:p>
    <w:p w14:paraId="578DA2D5">
      <w:pPr>
        <w:pStyle w:val="11"/>
        <w:keepNext w:val="0"/>
        <w:keepLines w:val="0"/>
        <w:widowControl/>
        <w:suppressLineNumbers w:val="0"/>
        <w:ind w:left="720"/>
      </w:pPr>
      <w:r>
        <w:t xml:space="preserve">Position </w:t>
      </w:r>
      <w:r>
        <w:rPr>
          <w:rStyle w:val="12"/>
        </w:rPr>
        <w:t>sport as a catalytic financing and advocacy tool</w:t>
      </w:r>
      <w:r>
        <w:t xml:space="preserve"> for gender-responsive energy and justice.</w:t>
      </w:r>
    </w:p>
    <w:p w14:paraId="1A34AEA9">
      <w:pPr>
        <w:pStyle w:val="11"/>
        <w:keepNext w:val="0"/>
        <w:keepLines w:val="0"/>
        <w:widowControl/>
        <w:suppressLineNumbers w:val="0"/>
        <w:ind w:left="720"/>
      </w:pPr>
      <w:r>
        <w:t xml:space="preserve">Engage </w:t>
      </w:r>
      <w:r>
        <w:rPr>
          <w:rStyle w:val="12"/>
        </w:rPr>
        <w:t>VIPs, athletes, sports federations, and global brands</w:t>
      </w:r>
      <w:r>
        <w:t xml:space="preserve"> in advancing women and girls’ empowerment.</w:t>
      </w:r>
    </w:p>
    <w:p w14:paraId="34FB757A">
      <w:pPr>
        <w:pStyle w:val="11"/>
        <w:keepNext w:val="0"/>
        <w:keepLines w:val="0"/>
        <w:widowControl/>
        <w:suppressLineNumbers w:val="0"/>
        <w:ind w:left="720"/>
      </w:pPr>
      <w:r>
        <w:t xml:space="preserve">Secure </w:t>
      </w:r>
      <w:r>
        <w:rPr>
          <w:rStyle w:val="12"/>
        </w:rPr>
        <w:t>pledges, commitments, and partnerships</w:t>
      </w:r>
      <w:r>
        <w:t xml:space="preserve"> toward the USD 21M target.</w:t>
      </w:r>
    </w:p>
    <w:p w14:paraId="3E8931F3">
      <w:pPr>
        <w:pStyle w:val="11"/>
        <w:keepNext w:val="0"/>
        <w:keepLines w:val="0"/>
        <w:widowControl/>
        <w:suppressLineNumbers w:val="0"/>
        <w:ind w:left="720"/>
      </w:pPr>
      <w:r>
        <w:t xml:space="preserve">Amplify global awareness of the </w:t>
      </w:r>
      <w:r>
        <w:rPr>
          <w:rStyle w:val="12"/>
        </w:rPr>
        <w:t>Girls in Energy</w:t>
      </w:r>
      <w:r>
        <w:t xml:space="preserve"> model and its measurable impact.</w:t>
      </w:r>
    </w:p>
    <w:p w14:paraId="2BCCEFC2">
      <w:pPr>
        <w:keepNext w:val="0"/>
        <w:keepLines w:val="0"/>
        <w:widowControl/>
        <w:numPr>
          <w:ilvl w:val="0"/>
          <w:numId w:val="2"/>
        </w:numPr>
        <w:suppressLineNumbers w:val="0"/>
        <w:spacing w:before="0" w:beforeAutospacing="1" w:after="0" w:afterAutospacing="1"/>
        <w:ind w:left="1440" w:hanging="360"/>
      </w:pPr>
    </w:p>
    <w:p w14:paraId="311AFAC5">
      <w:pPr>
        <w:keepNext w:val="0"/>
        <w:keepLines w:val="0"/>
        <w:widowControl/>
        <w:numPr>
          <w:ilvl w:val="0"/>
          <w:numId w:val="2"/>
        </w:numPr>
        <w:suppressLineNumbers w:val="0"/>
        <w:spacing w:before="0" w:beforeAutospacing="1" w:after="0" w:afterAutospacing="1"/>
        <w:ind w:left="1440" w:hanging="360"/>
      </w:pPr>
    </w:p>
    <w:p w14:paraId="46161234">
      <w:pPr>
        <w:pStyle w:val="11"/>
        <w:keepNext w:val="0"/>
        <w:keepLines w:val="0"/>
        <w:widowControl/>
        <w:suppressLineNumbers w:val="0"/>
        <w:ind w:left="720"/>
      </w:pPr>
      <w:r>
        <w:t xml:space="preserve">Create a replicable </w:t>
      </w:r>
      <w:r>
        <w:rPr>
          <w:rStyle w:val="12"/>
        </w:rPr>
        <w:t>Sport-for-Impact fundraising model</w:t>
      </w:r>
      <w:r>
        <w:t xml:space="preserve"> for future CSW sessions.</w:t>
      </w:r>
    </w:p>
    <w:p w14:paraId="47BF01C9">
      <w:pPr>
        <w:pStyle w:val="3"/>
        <w:keepNext w:val="0"/>
        <w:keepLines w:val="0"/>
        <w:widowControl/>
        <w:suppressLineNumbers w:val="0"/>
      </w:pPr>
      <w:r>
        <w:rPr>
          <w:rStyle w:val="12"/>
          <w:b/>
          <w:bCs/>
        </w:rPr>
        <w:t>The CSW70 Sporting Arena – Concept Overview</w:t>
      </w:r>
    </w:p>
    <w:p w14:paraId="6E558127">
      <w:pPr>
        <w:pStyle w:val="4"/>
        <w:keepNext w:val="0"/>
        <w:keepLines w:val="0"/>
        <w:widowControl/>
        <w:suppressLineNumbers w:val="0"/>
      </w:pPr>
      <w:r>
        <w:rPr>
          <w:rStyle w:val="12"/>
          <w:b/>
          <w:bCs/>
        </w:rPr>
        <w:t>Format</w:t>
      </w:r>
    </w:p>
    <w:p w14:paraId="537BDC5E">
      <w:pPr>
        <w:pStyle w:val="11"/>
        <w:keepNext w:val="0"/>
        <w:keepLines w:val="0"/>
        <w:widowControl/>
        <w:suppressLineNumbers w:val="0"/>
      </w:pPr>
      <w:r>
        <w:t xml:space="preserve">A high-energy, invitation-only and livestreamed </w:t>
      </w:r>
      <w:r>
        <w:rPr>
          <w:rStyle w:val="12"/>
        </w:rPr>
        <w:t>Sporting Arena Experience</w:t>
      </w:r>
      <w:r>
        <w:t xml:space="preserve"> hosted alongside CSW70, combining:</w:t>
      </w:r>
    </w:p>
    <w:p w14:paraId="77F0C6C5">
      <w:pPr>
        <w:pStyle w:val="11"/>
        <w:keepNext w:val="0"/>
        <w:keepLines w:val="0"/>
        <w:widowControl/>
        <w:suppressLineNumbers w:val="0"/>
        <w:ind w:left="720"/>
      </w:pPr>
      <w:r>
        <w:t>Exhibition matches</w:t>
      </w:r>
    </w:p>
    <w:p w14:paraId="13566A9F">
      <w:pPr>
        <w:pStyle w:val="11"/>
        <w:keepNext w:val="0"/>
        <w:keepLines w:val="0"/>
        <w:widowControl/>
        <w:suppressLineNumbers w:val="0"/>
        <w:ind w:left="720"/>
      </w:pPr>
      <w:r>
        <w:t>Skill challenges</w:t>
      </w:r>
    </w:p>
    <w:p w14:paraId="38A0BA4A">
      <w:pPr>
        <w:pStyle w:val="11"/>
        <w:keepNext w:val="0"/>
        <w:keepLines w:val="0"/>
        <w:widowControl/>
        <w:suppressLineNumbers w:val="0"/>
        <w:ind w:left="720"/>
      </w:pPr>
      <w:r>
        <w:t>Celebrity-athlete appearances</w:t>
      </w:r>
    </w:p>
    <w:p w14:paraId="272FE06C">
      <w:pPr>
        <w:pStyle w:val="11"/>
        <w:keepNext w:val="0"/>
        <w:keepLines w:val="0"/>
        <w:widowControl/>
        <w:suppressLineNumbers w:val="0"/>
        <w:ind w:left="720"/>
      </w:pPr>
      <w:r>
        <w:t>Live pledging and fundraising moments</w:t>
      </w:r>
    </w:p>
    <w:p w14:paraId="10054F33">
      <w:pPr>
        <w:pStyle w:val="11"/>
        <w:keepNext w:val="0"/>
        <w:keepLines w:val="0"/>
        <w:widowControl/>
        <w:suppressLineNumbers w:val="0"/>
        <w:ind w:left="720"/>
      </w:pPr>
      <w:r>
        <w:t>Storytelling from girls and women in energy communities</w:t>
      </w:r>
    </w:p>
    <w:p w14:paraId="4CBC5DB3">
      <w:pPr>
        <w:pStyle w:val="3"/>
        <w:keepNext w:val="0"/>
        <w:keepLines w:val="0"/>
        <w:widowControl/>
        <w:suppressLineNumbers w:val="0"/>
      </w:pPr>
      <w:r>
        <w:rPr>
          <w:rStyle w:val="12"/>
          <w:b/>
          <w:bCs/>
        </w:rPr>
        <w:t>Arena Components</w:t>
      </w:r>
    </w:p>
    <w:p w14:paraId="5F29DA30">
      <w:pPr>
        <w:pStyle w:val="4"/>
        <w:keepNext w:val="0"/>
        <w:keepLines w:val="0"/>
        <w:widowControl/>
        <w:suppressLineNumbers w:val="0"/>
      </w:pPr>
      <w:r>
        <w:rPr>
          <w:rStyle w:val="12"/>
          <w:b/>
          <w:bCs/>
        </w:rPr>
        <w:t>1. VIP Unity Match</w:t>
      </w:r>
    </w:p>
    <w:p w14:paraId="7741DE11">
      <w:pPr>
        <w:pStyle w:val="11"/>
        <w:keepNext w:val="0"/>
        <w:keepLines w:val="0"/>
        <w:widowControl/>
        <w:suppressLineNumbers w:val="0"/>
      </w:pPr>
      <w:r>
        <w:t>A symbolic exhibition match featuring:</w:t>
      </w:r>
    </w:p>
    <w:p w14:paraId="4501EFC9">
      <w:pPr>
        <w:pStyle w:val="11"/>
        <w:keepNext w:val="0"/>
        <w:keepLines w:val="0"/>
        <w:widowControl/>
        <w:suppressLineNumbers w:val="0"/>
        <w:ind w:left="720"/>
      </w:pPr>
      <w:r>
        <w:t>Global sports icons</w:t>
      </w:r>
    </w:p>
    <w:p w14:paraId="77231332">
      <w:pPr>
        <w:pStyle w:val="11"/>
        <w:keepNext w:val="0"/>
        <w:keepLines w:val="0"/>
        <w:widowControl/>
        <w:suppressLineNumbers w:val="0"/>
        <w:ind w:left="720"/>
      </w:pPr>
      <w:r>
        <w:t>UN goodwill ambassadors</w:t>
      </w:r>
    </w:p>
    <w:p w14:paraId="11202F62">
      <w:pPr>
        <w:pStyle w:val="11"/>
        <w:keepNext w:val="0"/>
        <w:keepLines w:val="0"/>
        <w:widowControl/>
        <w:suppressLineNumbers w:val="0"/>
        <w:ind w:left="720"/>
      </w:pPr>
      <w:r>
        <w:t>Government and corporate leader</w:t>
      </w:r>
    </w:p>
    <w:p w14:paraId="4801F1D7">
      <w:pPr>
        <w:pStyle w:val="11"/>
        <w:keepNext w:val="0"/>
        <w:keepLines w:val="0"/>
        <w:widowControl/>
        <w:suppressLineNumbers w:val="0"/>
        <w:ind w:left="720"/>
      </w:pPr>
      <w:r>
        <w:t>Women leaders and advocates</w:t>
      </w:r>
    </w:p>
    <w:p w14:paraId="32C7C7D9">
      <w:pPr>
        <w:pStyle w:val="11"/>
        <w:keepNext w:val="0"/>
        <w:keepLines w:val="0"/>
        <w:widowControl/>
        <w:suppressLineNumbers w:val="0"/>
      </w:pPr>
      <w:r>
        <w:t xml:space="preserve">Each participant plays as an </w:t>
      </w:r>
      <w:r>
        <w:rPr>
          <w:rStyle w:val="12"/>
        </w:rPr>
        <w:t>Ambassador for Girls in Energy</w:t>
      </w:r>
      <w:r>
        <w:t>.</w:t>
      </w:r>
    </w:p>
    <w:p w14:paraId="5A4A3BE7">
      <w:pPr>
        <w:keepNext w:val="0"/>
        <w:keepLines w:val="0"/>
        <w:widowControl/>
        <w:suppressLineNumbers w:val="0"/>
      </w:pPr>
    </w:p>
    <w:p w14:paraId="63FA60DF">
      <w:pPr>
        <w:pStyle w:val="4"/>
        <w:keepNext w:val="0"/>
        <w:keepLines w:val="0"/>
        <w:widowControl/>
        <w:suppressLineNumbers w:val="0"/>
      </w:pPr>
      <w:r>
        <w:rPr>
          <w:rStyle w:val="12"/>
          <w:b/>
          <w:bCs/>
        </w:rPr>
        <w:t>2. The USD 21M Impact Pledge Drive</w:t>
      </w:r>
    </w:p>
    <w:p w14:paraId="3B94F8C0">
      <w:pPr>
        <w:pStyle w:val="11"/>
        <w:keepNext w:val="0"/>
        <w:keepLines w:val="0"/>
        <w:widowControl/>
        <w:suppressLineNumbers w:val="0"/>
        <w:ind w:left="720"/>
      </w:pPr>
      <w:r>
        <w:t>Live fundraising wall showing real-time pledges</w:t>
      </w:r>
    </w:p>
    <w:p w14:paraId="1B8CDC69">
      <w:pPr>
        <w:pStyle w:val="11"/>
        <w:keepNext w:val="0"/>
        <w:keepLines w:val="0"/>
        <w:widowControl/>
        <w:suppressLineNumbers w:val="0"/>
        <w:ind w:left="720"/>
      </w:pPr>
      <w:r>
        <w:t>Tiered giving circles:</w:t>
      </w:r>
    </w:p>
    <w:p w14:paraId="0F43B5EB">
      <w:pPr>
        <w:pStyle w:val="11"/>
        <w:keepNext w:val="0"/>
        <w:keepLines w:val="0"/>
        <w:widowControl/>
        <w:suppressLineNumbers w:val="0"/>
        <w:ind w:left="1440"/>
      </w:pPr>
      <w:r>
        <w:rPr>
          <w:rStyle w:val="12"/>
        </w:rPr>
        <w:t>$10M Energy Legacy Partners</w:t>
      </w:r>
    </w:p>
    <w:p w14:paraId="3091D00D">
      <w:pPr>
        <w:pStyle w:val="11"/>
        <w:keepNext w:val="0"/>
        <w:keepLines w:val="0"/>
        <w:widowControl/>
        <w:suppressLineNumbers w:val="0"/>
        <w:ind w:left="1440"/>
      </w:pPr>
      <w:r>
        <w:rPr>
          <w:rStyle w:val="12"/>
        </w:rPr>
        <w:t>$5M Justice Champions</w:t>
      </w:r>
    </w:p>
    <w:p w14:paraId="029BDFC3">
      <w:pPr>
        <w:pStyle w:val="11"/>
        <w:keepNext w:val="0"/>
        <w:keepLines w:val="0"/>
        <w:widowControl/>
        <w:suppressLineNumbers w:val="0"/>
        <w:ind w:left="1440"/>
      </w:pPr>
      <w:r>
        <w:rPr>
          <w:rStyle w:val="12"/>
        </w:rPr>
        <w:t>$1M Community Power Builders</w:t>
      </w:r>
    </w:p>
    <w:p w14:paraId="293A86D5">
      <w:pPr>
        <w:pStyle w:val="11"/>
        <w:keepNext w:val="0"/>
        <w:keepLines w:val="0"/>
        <w:widowControl/>
        <w:suppressLineNumbers w:val="0"/>
        <w:ind w:left="720"/>
      </w:pPr>
      <w:r>
        <w:t>Corporate and foundation challenge grants</w:t>
      </w:r>
    </w:p>
    <w:p w14:paraId="678C1A13">
      <w:pPr>
        <w:pStyle w:val="4"/>
        <w:keepNext w:val="0"/>
        <w:keepLines w:val="0"/>
        <w:widowControl/>
        <w:suppressLineNumbers w:val="0"/>
      </w:pPr>
      <w:r>
        <w:rPr>
          <w:rStyle w:val="12"/>
          <w:b/>
          <w:bCs/>
        </w:rPr>
        <w:t>3. Girls in Energy Impact Showcase</w:t>
      </w:r>
    </w:p>
    <w:p w14:paraId="60EF1810">
      <w:pPr>
        <w:pStyle w:val="11"/>
        <w:keepNext w:val="0"/>
        <w:keepLines w:val="0"/>
        <w:widowControl/>
        <w:suppressLineNumbers w:val="0"/>
        <w:ind w:left="720"/>
      </w:pPr>
      <w:r>
        <w:t>Immersive storytelling booths</w:t>
      </w:r>
    </w:p>
    <w:p w14:paraId="5DB739DF">
      <w:pPr>
        <w:pStyle w:val="11"/>
        <w:keepNext w:val="0"/>
        <w:keepLines w:val="0"/>
        <w:widowControl/>
        <w:suppressLineNumbers w:val="0"/>
        <w:ind w:left="720"/>
      </w:pPr>
      <w:r>
        <w:t>Short films and VR experiences from mini-grid communities</w:t>
      </w:r>
    </w:p>
    <w:p w14:paraId="2B691CDB">
      <w:pPr>
        <w:pStyle w:val="11"/>
        <w:keepNext w:val="0"/>
        <w:keepLines w:val="0"/>
        <w:widowControl/>
        <w:suppressLineNumbers w:val="0"/>
        <w:ind w:left="720"/>
      </w:pPr>
      <w:r>
        <w:t>Testimonies from girls, engineers, and community leaders</w:t>
      </w:r>
    </w:p>
    <w:p w14:paraId="7C88F58D">
      <w:pPr>
        <w:pStyle w:val="4"/>
        <w:keepNext w:val="0"/>
        <w:keepLines w:val="0"/>
        <w:widowControl/>
        <w:suppressLineNumbers w:val="0"/>
      </w:pPr>
      <w:r>
        <w:rPr>
          <w:rStyle w:val="12"/>
          <w:b/>
          <w:bCs/>
        </w:rPr>
        <w:t>4. Sport for Justice Activation Zones</w:t>
      </w:r>
    </w:p>
    <w:p w14:paraId="0CC8CEB5">
      <w:pPr>
        <w:pStyle w:val="11"/>
        <w:keepNext w:val="0"/>
        <w:keepLines w:val="0"/>
        <w:widowControl/>
        <w:suppressLineNumbers w:val="0"/>
        <w:ind w:left="720"/>
      </w:pPr>
      <w:r>
        <w:t>Interactive sports challenges tied to donation triggers</w:t>
      </w:r>
    </w:p>
    <w:p w14:paraId="69BD7932">
      <w:pPr>
        <w:pStyle w:val="11"/>
        <w:keepNext w:val="0"/>
        <w:keepLines w:val="0"/>
        <w:widowControl/>
        <w:suppressLineNumbers w:val="0"/>
        <w:ind w:left="720"/>
      </w:pPr>
      <w:r>
        <w:t>“Score for Justice” moments where goals unlock matched funding</w:t>
      </w:r>
    </w:p>
    <w:p w14:paraId="79247813">
      <w:pPr>
        <w:pStyle w:val="11"/>
        <w:keepNext w:val="0"/>
        <w:keepLines w:val="0"/>
        <w:widowControl/>
        <w:suppressLineNumbers w:val="0"/>
        <w:ind w:left="720"/>
      </w:pPr>
      <w:r>
        <w:t>Youth-led sport demonstrations</w:t>
      </w:r>
    </w:p>
    <w:p w14:paraId="5AA25AC7">
      <w:pPr>
        <w:pStyle w:val="4"/>
        <w:keepNext w:val="0"/>
        <w:keepLines w:val="0"/>
        <w:widowControl/>
        <w:suppressLineNumbers w:val="0"/>
      </w:pPr>
      <w:r>
        <w:rPr>
          <w:rStyle w:val="12"/>
          <w:b/>
          <w:bCs/>
        </w:rPr>
        <w:t>5. Global Broadcast &amp; Digital Arena</w:t>
      </w:r>
    </w:p>
    <w:p w14:paraId="3B7C0347">
      <w:pPr>
        <w:pStyle w:val="11"/>
        <w:keepNext w:val="0"/>
        <w:keepLines w:val="0"/>
        <w:widowControl/>
        <w:suppressLineNumbers w:val="0"/>
        <w:ind w:left="720"/>
      </w:pPr>
      <w:r>
        <w:t>Live streaming to global audiences</w:t>
      </w:r>
    </w:p>
    <w:p w14:paraId="69D6DD11">
      <w:pPr>
        <w:pStyle w:val="11"/>
        <w:keepNext w:val="0"/>
        <w:keepLines w:val="0"/>
        <w:widowControl/>
        <w:suppressLineNumbers w:val="0"/>
        <w:ind w:left="720"/>
      </w:pPr>
      <w:r>
        <w:t>Digital pledge platform for global participation</w:t>
      </w:r>
    </w:p>
    <w:p w14:paraId="0FC56806">
      <w:pPr>
        <w:pStyle w:val="11"/>
        <w:keepNext w:val="0"/>
        <w:keepLines w:val="0"/>
        <w:widowControl/>
        <w:suppressLineNumbers w:val="0"/>
        <w:ind w:left="720"/>
      </w:pPr>
      <w:r>
        <w:t xml:space="preserve">Social media activation: </w:t>
      </w:r>
      <w:r>
        <w:rPr>
          <w:rStyle w:val="12"/>
        </w:rPr>
        <w:t>#PowerHerEnergy #CSW70SportingArena</w:t>
      </w:r>
    </w:p>
    <w:p w14:paraId="6AABADFD">
      <w:pPr>
        <w:pStyle w:val="3"/>
        <w:keepNext w:val="0"/>
        <w:keepLines w:val="0"/>
        <w:widowControl/>
        <w:suppressLineNumbers w:val="0"/>
      </w:pPr>
      <w:r>
        <w:rPr>
          <w:rStyle w:val="12"/>
          <w:b/>
          <w:bCs/>
        </w:rPr>
        <w:t>Target Participants</w:t>
      </w:r>
    </w:p>
    <w:p w14:paraId="4E3E1387">
      <w:pPr>
        <w:pStyle w:val="11"/>
        <w:keepNext w:val="0"/>
        <w:keepLines w:val="0"/>
        <w:widowControl/>
        <w:suppressLineNumbers w:val="0"/>
        <w:ind w:left="720"/>
      </w:pPr>
      <w:r>
        <w:t>Heads of State and Ministers</w:t>
      </w:r>
    </w:p>
    <w:p w14:paraId="38B394D6">
      <w:pPr>
        <w:pStyle w:val="11"/>
        <w:keepNext w:val="0"/>
        <w:keepLines w:val="0"/>
        <w:widowControl/>
        <w:suppressLineNumbers w:val="0"/>
        <w:ind w:left="720"/>
      </w:pPr>
      <w:r>
        <w:t>UN leadership and Member State delegations</w:t>
      </w:r>
    </w:p>
    <w:p w14:paraId="4A9340A2">
      <w:pPr>
        <w:pStyle w:val="11"/>
        <w:keepNext w:val="0"/>
        <w:keepLines w:val="0"/>
        <w:widowControl/>
        <w:suppressLineNumbers w:val="0"/>
        <w:ind w:left="720"/>
      </w:pPr>
      <w:r>
        <w:t>Global sports federations and athletes</w:t>
      </w:r>
    </w:p>
    <w:p w14:paraId="3A80DAAD">
      <w:pPr>
        <w:pStyle w:val="11"/>
        <w:keepNext w:val="0"/>
        <w:keepLines w:val="0"/>
        <w:widowControl/>
        <w:suppressLineNumbers w:val="0"/>
        <w:ind w:left="720"/>
      </w:pPr>
      <w:r>
        <w:t>Corporate CEOs and CSR leaders</w:t>
      </w:r>
    </w:p>
    <w:p w14:paraId="23077828">
      <w:pPr>
        <w:pStyle w:val="11"/>
        <w:keepNext w:val="0"/>
        <w:keepLines w:val="0"/>
        <w:widowControl/>
        <w:suppressLineNumbers w:val="0"/>
        <w:ind w:left="720"/>
      </w:pPr>
      <w:r>
        <w:t>Philanthropists and impact investors</w:t>
      </w:r>
    </w:p>
    <w:p w14:paraId="1B462CA7">
      <w:pPr>
        <w:pStyle w:val="11"/>
        <w:keepNext w:val="0"/>
        <w:keepLines w:val="0"/>
        <w:widowControl/>
        <w:suppressLineNumbers w:val="0"/>
        <w:ind w:left="720"/>
      </w:pPr>
      <w:r>
        <w:t>Civil society and youth leaders</w:t>
      </w:r>
    </w:p>
    <w:p w14:paraId="50960738">
      <w:pPr>
        <w:pStyle w:val="11"/>
        <w:keepNext w:val="0"/>
        <w:keepLines w:val="0"/>
        <w:widowControl/>
        <w:suppressLineNumbers w:val="0"/>
        <w:ind w:left="720"/>
      </w:pPr>
      <w:r>
        <w:t>Global sports enthusiasts (digital participation)</w:t>
      </w:r>
    </w:p>
    <w:p w14:paraId="63A1A242">
      <w:pPr>
        <w:keepNext w:val="0"/>
        <w:keepLines w:val="0"/>
        <w:widowControl/>
        <w:numPr>
          <w:numId w:val="0"/>
        </w:numPr>
        <w:suppressLineNumbers w:val="0"/>
        <w:spacing w:before="0" w:beforeAutospacing="1" w:after="0" w:afterAutospacing="1"/>
      </w:pPr>
    </w:p>
    <w:p w14:paraId="21FB0D95">
      <w:pPr>
        <w:pStyle w:val="3"/>
        <w:keepNext w:val="0"/>
        <w:keepLines w:val="0"/>
        <w:widowControl/>
        <w:suppressLineNumbers w:val="0"/>
      </w:pPr>
      <w:r>
        <w:rPr>
          <w:rStyle w:val="12"/>
          <w:b/>
          <w:bCs/>
        </w:rPr>
        <w:t>Funding Use (USD 21M Intervention Focus)</w:t>
      </w:r>
    </w:p>
    <w:p w14:paraId="150D8E4F">
      <w:pPr>
        <w:pStyle w:val="11"/>
        <w:keepNext w:val="0"/>
        <w:keepLines w:val="0"/>
        <w:widowControl/>
        <w:suppressLineNumbers w:val="0"/>
      </w:pPr>
      <w:r>
        <w:t>Funds raised will support:</w:t>
      </w:r>
    </w:p>
    <w:p w14:paraId="3F868632">
      <w:pPr>
        <w:pStyle w:val="11"/>
        <w:keepNext w:val="0"/>
        <w:keepLines w:val="0"/>
        <w:widowControl/>
        <w:suppressLineNumbers w:val="0"/>
        <w:ind w:left="720"/>
      </w:pPr>
      <w:r>
        <w:t xml:space="preserve">Deployment of </w:t>
      </w:r>
      <w:r>
        <w:rPr>
          <w:rStyle w:val="12"/>
        </w:rPr>
        <w:t>renewable energy mini-grids</w:t>
      </w:r>
      <w:r>
        <w:t xml:space="preserve"> in underserved communities</w:t>
      </w:r>
    </w:p>
    <w:p w14:paraId="491D29AC">
      <w:pPr>
        <w:pStyle w:val="11"/>
        <w:keepNext w:val="0"/>
        <w:keepLines w:val="0"/>
        <w:widowControl/>
        <w:suppressLineNumbers w:val="0"/>
        <w:ind w:left="720"/>
      </w:pPr>
      <w:r>
        <w:t>Girls’ education, training, and leadership pathways in energy</w:t>
      </w:r>
    </w:p>
    <w:p w14:paraId="13280F57">
      <w:pPr>
        <w:pStyle w:val="11"/>
        <w:keepNext w:val="0"/>
        <w:keepLines w:val="0"/>
        <w:widowControl/>
        <w:suppressLineNumbers w:val="0"/>
        <w:ind w:left="720"/>
      </w:pPr>
      <w:r>
        <w:t>Access-to-justice programming linked to energy projects</w:t>
      </w:r>
    </w:p>
    <w:p w14:paraId="1CB567D9">
      <w:pPr>
        <w:pStyle w:val="11"/>
        <w:keepNext w:val="0"/>
        <w:keepLines w:val="0"/>
        <w:widowControl/>
        <w:suppressLineNumbers w:val="0"/>
        <w:ind w:left="720"/>
      </w:pPr>
      <w:r>
        <w:t>Sport-based community engagement and safeguarding mechanisms</w:t>
      </w:r>
    </w:p>
    <w:p w14:paraId="3D22AA77">
      <w:pPr>
        <w:pStyle w:val="11"/>
        <w:keepNext w:val="0"/>
        <w:keepLines w:val="0"/>
        <w:widowControl/>
        <w:suppressLineNumbers w:val="0"/>
        <w:ind w:left="720"/>
      </w:pPr>
      <w:r>
        <w:t>Monitoring, evaluation, and scale-up across the Global South</w:t>
      </w:r>
    </w:p>
    <w:p w14:paraId="67394E10">
      <w:pPr>
        <w:pStyle w:val="3"/>
        <w:keepNext w:val="0"/>
        <w:keepLines w:val="0"/>
        <w:widowControl/>
        <w:suppressLineNumbers w:val="0"/>
      </w:pPr>
      <w:r>
        <w:rPr>
          <w:rStyle w:val="12"/>
          <w:b/>
          <w:bCs/>
        </w:rPr>
        <w:t>Expected Outcomes</w:t>
      </w:r>
    </w:p>
    <w:p w14:paraId="4814E1F5">
      <w:pPr>
        <w:pStyle w:val="11"/>
        <w:keepNext w:val="0"/>
        <w:keepLines w:val="0"/>
        <w:widowControl/>
        <w:suppressLineNumbers w:val="0"/>
        <w:ind w:left="720"/>
        <w:rPr>
          <w:rFonts w:hint="default"/>
          <w:lang w:val="en-GB"/>
        </w:rPr>
      </w:pPr>
      <w:r>
        <w:t xml:space="preserve">USD </w:t>
      </w:r>
      <w:r>
        <w:rPr>
          <w:rStyle w:val="12"/>
        </w:rPr>
        <w:t>21 million mobilized</w:t>
      </w:r>
      <w:r>
        <w:t xml:space="preserve"> for Girls in Energy intervention</w:t>
      </w:r>
      <w:r>
        <w:rPr>
          <w:rFonts w:hint="default"/>
          <w:lang w:val="en-GB"/>
        </w:rPr>
        <w:t xml:space="preserve"> for Global South</w:t>
      </w:r>
    </w:p>
    <w:p w14:paraId="799631AF">
      <w:pPr>
        <w:pStyle w:val="11"/>
        <w:keepNext w:val="0"/>
        <w:keepLines w:val="0"/>
        <w:widowControl/>
        <w:suppressLineNumbers w:val="0"/>
        <w:ind w:left="720"/>
      </w:pPr>
      <w:r>
        <w:t>High-level political and private-sector commitments</w:t>
      </w:r>
    </w:p>
    <w:p w14:paraId="6B83E9D1">
      <w:pPr>
        <w:pStyle w:val="11"/>
        <w:keepNext w:val="0"/>
        <w:keepLines w:val="0"/>
        <w:widowControl/>
        <w:suppressLineNumbers w:val="0"/>
        <w:ind w:left="720"/>
      </w:pPr>
      <w:r>
        <w:t>Global visibility for sport as a financing mechanism for gender equality</w:t>
      </w:r>
    </w:p>
    <w:p w14:paraId="1E18A889">
      <w:pPr>
        <w:pStyle w:val="11"/>
        <w:keepNext w:val="0"/>
        <w:keepLines w:val="0"/>
        <w:widowControl/>
        <w:suppressLineNumbers w:val="0"/>
        <w:ind w:left="720"/>
      </w:pPr>
      <w:r>
        <w:t>Strengthened partnerships across sport, energy, justice, and development</w:t>
      </w:r>
    </w:p>
    <w:p w14:paraId="77DB1149">
      <w:pPr>
        <w:pStyle w:val="11"/>
        <w:keepNext w:val="0"/>
        <w:keepLines w:val="0"/>
        <w:widowControl/>
        <w:suppressLineNumbers w:val="0"/>
        <w:ind w:left="720"/>
      </w:pPr>
      <w:r>
        <w:t>A scalable CSW Sport-for-Impact model</w:t>
      </w:r>
    </w:p>
    <w:p w14:paraId="765FA821">
      <w:pPr>
        <w:pStyle w:val="3"/>
        <w:keepNext w:val="0"/>
        <w:keepLines w:val="0"/>
        <w:widowControl/>
        <w:suppressLineNumbers w:val="0"/>
      </w:pPr>
      <w:r>
        <w:rPr>
          <w:rStyle w:val="12"/>
          <w:b/>
          <w:bCs/>
        </w:rPr>
        <w:t>Alignment with Global Frameworks</w:t>
      </w:r>
    </w:p>
    <w:p w14:paraId="30A39700">
      <w:pPr>
        <w:pStyle w:val="11"/>
        <w:keepNext w:val="0"/>
        <w:keepLines w:val="0"/>
        <w:widowControl/>
        <w:suppressLineNumbers w:val="0"/>
        <w:ind w:left="720"/>
      </w:pPr>
      <w:r>
        <w:rPr>
          <w:rStyle w:val="12"/>
        </w:rPr>
        <w:t>CSW70 Priority Theme</w:t>
      </w:r>
    </w:p>
    <w:p w14:paraId="38BBE079">
      <w:pPr>
        <w:pStyle w:val="11"/>
        <w:keepNext w:val="0"/>
        <w:keepLines w:val="0"/>
        <w:widowControl/>
        <w:suppressLineNumbers w:val="0"/>
        <w:ind w:left="720"/>
      </w:pPr>
      <w:r>
        <w:rPr>
          <w:rStyle w:val="12"/>
        </w:rPr>
        <w:t>Beijing Platform for Action</w:t>
      </w:r>
    </w:p>
    <w:p w14:paraId="25932BA4">
      <w:pPr>
        <w:pStyle w:val="11"/>
        <w:keepNext w:val="0"/>
        <w:keepLines w:val="0"/>
        <w:widowControl/>
        <w:suppressLineNumbers w:val="0"/>
        <w:ind w:left="720"/>
      </w:pPr>
      <w:r>
        <w:rPr>
          <w:rStyle w:val="12"/>
        </w:rPr>
        <w:t>2030 Agenda (SDGs 5, 7, 10, 13, 16)</w:t>
      </w:r>
    </w:p>
    <w:p w14:paraId="5434AB7D">
      <w:pPr>
        <w:pStyle w:val="11"/>
        <w:keepNext w:val="0"/>
        <w:keepLines w:val="0"/>
        <w:widowControl/>
        <w:suppressLineNumbers w:val="0"/>
        <w:ind w:left="720"/>
      </w:pPr>
      <w:r>
        <w:rPr>
          <w:rStyle w:val="12"/>
        </w:rPr>
        <w:t>UN Sport for Development and Peace Framework</w:t>
      </w:r>
    </w:p>
    <w:p w14:paraId="70ECE155">
      <w:pPr>
        <w:pStyle w:val="11"/>
        <w:keepNext w:val="0"/>
        <w:keepLines w:val="0"/>
        <w:widowControl/>
        <w:suppressLineNumbers w:val="0"/>
        <w:ind w:left="720"/>
      </w:pPr>
      <w:r>
        <w:rPr>
          <w:rStyle w:val="12"/>
        </w:rPr>
        <w:t>UN Energy &amp; Gender Action Plan</w:t>
      </w:r>
    </w:p>
    <w:p w14:paraId="07353E90">
      <w:pPr>
        <w:keepNext w:val="0"/>
        <w:keepLines w:val="0"/>
        <w:widowControl/>
        <w:suppressLineNumbers w:val="0"/>
      </w:pPr>
    </w:p>
    <w:p w14:paraId="3C8F1096">
      <w:pPr>
        <w:pStyle w:val="3"/>
        <w:keepNext w:val="0"/>
        <w:keepLines w:val="0"/>
        <w:widowControl/>
        <w:suppressLineNumbers w:val="0"/>
      </w:pPr>
      <w:r>
        <w:rPr>
          <w:rStyle w:val="12"/>
          <w:b/>
          <w:bCs/>
        </w:rPr>
        <w:t>Organizing Entity</w:t>
      </w:r>
    </w:p>
    <w:p w14:paraId="3FDF5F37">
      <w:pPr>
        <w:pStyle w:val="11"/>
        <w:keepNext w:val="0"/>
        <w:keepLines w:val="0"/>
        <w:widowControl/>
        <w:suppressLineNumbers w:val="0"/>
      </w:pPr>
      <w:r>
        <w:rPr>
          <w:rStyle w:val="12"/>
        </w:rPr>
        <w:t>DoTheDream Youth Development Initiative (DTD YDI)</w:t>
      </w:r>
      <w:r>
        <w:br w:type="textWrapping"/>
      </w:r>
      <w:r>
        <w:t xml:space="preserve">Implementer of the </w:t>
      </w:r>
      <w:r>
        <w:rPr>
          <w:rStyle w:val="12"/>
        </w:rPr>
        <w:t>Girls in Energy Project</w:t>
      </w:r>
    </w:p>
    <w:p w14:paraId="25C97CFB">
      <w:pPr>
        <w:pStyle w:val="3"/>
        <w:keepNext w:val="0"/>
        <w:keepLines w:val="0"/>
        <w:widowControl/>
        <w:suppressLineNumbers w:val="0"/>
      </w:pPr>
      <w:r>
        <w:rPr>
          <w:rStyle w:val="12"/>
          <w:b/>
          <w:bCs/>
        </w:rPr>
        <w:t>Conclusion</w:t>
      </w:r>
    </w:p>
    <w:p w14:paraId="591D9FC2">
      <w:pPr>
        <w:pStyle w:val="11"/>
        <w:keepNext w:val="0"/>
        <w:keepLines w:val="0"/>
        <w:widowControl/>
        <w:suppressLineNumbers w:val="0"/>
      </w:pPr>
      <w:r>
        <w:t xml:space="preserve">The </w:t>
      </w:r>
      <w:r>
        <w:rPr>
          <w:rStyle w:val="12"/>
        </w:rPr>
        <w:t>CSW70 Sporting Arena</w:t>
      </w:r>
      <w:r>
        <w:t xml:space="preserve"> reimagines what is possible when </w:t>
      </w:r>
      <w:r>
        <w:rPr>
          <w:rStyle w:val="12"/>
        </w:rPr>
        <w:t>sport, leadership, and capital converge</w:t>
      </w:r>
      <w:r>
        <w:t xml:space="preserve">. It transforms CSW from dialogue to delivery—mobilizing USD 21 million to power </w:t>
      </w:r>
      <w:r>
        <w:rPr>
          <w:rStyle w:val="12"/>
        </w:rPr>
        <w:t>justice, energy access, and opportunity</w:t>
      </w:r>
      <w:r>
        <w:t xml:space="preserve"> for women and girls across the Global South</w:t>
      </w:r>
    </w:p>
    <w:p w14:paraId="1CB9DAC0">
      <w:pPr>
        <w:pStyle w:val="11"/>
        <w:keepNext w:val="0"/>
        <w:keepLines w:val="0"/>
        <w:widowControl/>
        <w:suppressLineNumbers w:val="0"/>
        <w:rPr>
          <w:rFonts w:hint="default"/>
          <w:lang w:val="en-GB"/>
        </w:rPr>
      </w:pPr>
    </w:p>
    <w:p w14:paraId="014032F7">
      <w:pPr>
        <w:jc w:val="both"/>
        <w:rPr>
          <w:rFonts w:hint="default" w:ascii="Times New Roman Regular" w:hAnsi="Times New Roman Regular" w:cs="Times New Roman Regular"/>
          <w:sz w:val="24"/>
          <w:szCs w:val="24"/>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65CB">
    <w:pPr>
      <w:pStyle w:val="9"/>
      <w:jc w:val="center"/>
      <w:rPr>
        <w:lang w:val="en-US"/>
      </w:rPr>
    </w:pPr>
    <w:r>
      <w:rPr>
        <w:lang w:val="en-US"/>
      </w:rPr>
      <w:drawing>
        <wp:inline distT="0" distB="0" distL="114300" distR="114300">
          <wp:extent cx="2378075" cy="1210945"/>
          <wp:effectExtent l="0" t="0" r="9525" b="8255"/>
          <wp:docPr id="1" name="Picture 1" descr="C:\Users\Tayo\Desktop\DT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Tayo\Desktop\DTD LOGO.jpg"/>
                  <pic:cNvPicPr>
                    <a:picLocks noChangeAspect="1"/>
                  </pic:cNvPicPr>
                </pic:nvPicPr>
                <pic:blipFill>
                  <a:blip r:embed="rId1"/>
                  <a:stretch>
                    <a:fillRect/>
                  </a:stretch>
                </pic:blipFill>
                <pic:spPr>
                  <a:xfrm>
                    <a:off x="0" y="0"/>
                    <a:ext cx="2378075" cy="1210945"/>
                  </a:xfrm>
                  <a:prstGeom prst="rect">
                    <a:avLst/>
                  </a:prstGeom>
                  <a:noFill/>
                  <a:ln>
                    <a:noFill/>
                  </a:ln>
                </pic:spPr>
              </pic:pic>
            </a:graphicData>
          </a:graphic>
        </wp:inline>
      </w:drawing>
    </w:r>
  </w:p>
  <w:p w14:paraId="58AF72E3">
    <w:pPr>
      <w:pStyle w:val="9"/>
      <w:jc w:val="center"/>
      <w:rPr>
        <w:rFonts w:hint="default"/>
        <w:sz w:val="15"/>
        <w:szCs w:val="15"/>
        <w:lang w:val="en-US"/>
        <w14:textFill>
          <w14:gradFill>
            <w14:gsLst>
              <w14:gs w14:pos="0">
                <w14:srgbClr w14:val="14CD68"/>
              </w14:gs>
              <w14:gs w14:pos="100000">
                <w14:srgbClr w14:val="0B6E38"/>
              </w14:gs>
            </w14:gsLst>
            <w14:lin w14:scaled="0"/>
          </w14:gradFill>
        </w14:textFill>
      </w:rPr>
    </w:pPr>
    <w:r>
      <w:rPr>
        <w:rFonts w:hint="default"/>
        <w:b/>
        <w:bCs/>
        <w:sz w:val="15"/>
        <w:szCs w:val="15"/>
        <w:lang w:val="en-US"/>
        <w14:textFill>
          <w14:gradFill>
            <w14:gsLst>
              <w14:gs w14:pos="0">
                <w14:srgbClr w14:val="14CD68"/>
              </w14:gs>
              <w14:gs w14:pos="100000">
                <w14:srgbClr w14:val="0B6E38"/>
              </w14:gs>
            </w14:gsLst>
            <w14:lin w14:scaled="0"/>
          </w14:gradFill>
        </w14:textFill>
      </w:rPr>
      <w:t>ACCREDITED TO ECOSOC, UNEP, CRP, WORLD BANK GROUP-CIVIL SOCIETY</w:t>
    </w:r>
  </w:p>
  <w:p w14:paraId="596769B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F0014"/>
    <w:multiLevelType w:val="multilevel"/>
    <w:tmpl w:val="839F001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399F36A"/>
    <w:multiLevelType w:val="singleLevel"/>
    <w:tmpl w:val="F399F36A"/>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8F9"/>
    <w:rsid w:val="0DAE018A"/>
    <w:rsid w:val="6F061026"/>
    <w:rsid w:val="C9FF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5"/>
    <w:qFormat/>
    <w:uiPriority w:val="0"/>
    <w:rPr>
      <w:color w:val="0000FF"/>
      <w:u w:val="single"/>
    </w:rPr>
  </w:style>
  <w:style w:type="paragraph" w:styleId="11">
    <w:name w:val="Normal (Web)"/>
    <w:qFormat/>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2025-12-02T16:33:00Z</dcterms:created>
  <dc:creator>Waoh Life</dc:creator>
  <cp:lastModifiedBy>LibraryTwo</cp:lastModifiedBy>
  <dcterms:modified xsi:type="dcterms:W3CDTF">2026-01-13T22:21:20Z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965B00CBDD744A318DD8DCF6C723C212_13</vt:lpwstr>
  </property>
</Properties>
</file>